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E3B" w:rsidRPr="00A007C6" w:rsidRDefault="00173B0D" w:rsidP="005A2A6A">
      <w:pPr>
        <w:spacing w:after="0" w:line="240" w:lineRule="auto"/>
        <w:rPr>
          <w:rFonts w:ascii="Times New Roman" w:hAnsi="Times New Roman" w:cs="Times New Roman"/>
          <w:b/>
          <w:sz w:val="32"/>
          <w:szCs w:val="24"/>
          <w:lang w:val="en-GB"/>
        </w:rPr>
      </w:pPr>
      <w:bookmarkStart w:id="0" w:name="_GoBack"/>
      <w:r w:rsidRPr="00A007C6">
        <w:rPr>
          <w:rFonts w:ascii="Times New Roman" w:hAnsi="Times New Roman" w:cs="Times New Roman"/>
          <w:b/>
          <w:sz w:val="32"/>
          <w:szCs w:val="24"/>
          <w:lang w:val="en-GB"/>
        </w:rPr>
        <w:t>Synthesis and Characterization of Semiconducting Sinnerite (Cu</w:t>
      </w:r>
      <w:r w:rsidRPr="00A007C6">
        <w:rPr>
          <w:rFonts w:ascii="Times New Roman" w:hAnsi="Times New Roman" w:cs="Times New Roman"/>
          <w:b/>
          <w:sz w:val="32"/>
          <w:szCs w:val="24"/>
          <w:vertAlign w:val="subscript"/>
          <w:lang w:val="en-GB"/>
        </w:rPr>
        <w:t>6</w:t>
      </w:r>
      <w:r w:rsidRPr="00A007C6">
        <w:rPr>
          <w:rFonts w:ascii="Times New Roman" w:hAnsi="Times New Roman" w:cs="Times New Roman"/>
          <w:b/>
          <w:sz w:val="32"/>
          <w:szCs w:val="24"/>
          <w:lang w:val="en-GB"/>
        </w:rPr>
        <w:t>As</w:t>
      </w:r>
      <w:r w:rsidRPr="00A007C6">
        <w:rPr>
          <w:rFonts w:ascii="Times New Roman" w:hAnsi="Times New Roman" w:cs="Times New Roman"/>
          <w:b/>
          <w:sz w:val="32"/>
          <w:szCs w:val="24"/>
          <w:vertAlign w:val="subscript"/>
          <w:lang w:val="en-GB"/>
        </w:rPr>
        <w:t>4</w:t>
      </w:r>
      <w:r w:rsidRPr="00A007C6">
        <w:rPr>
          <w:rFonts w:ascii="Times New Roman" w:hAnsi="Times New Roman" w:cs="Times New Roman"/>
          <w:b/>
          <w:sz w:val="32"/>
          <w:szCs w:val="24"/>
          <w:lang w:val="en-GB"/>
        </w:rPr>
        <w:t>S</w:t>
      </w:r>
      <w:r w:rsidRPr="00A007C6">
        <w:rPr>
          <w:rFonts w:ascii="Times New Roman" w:hAnsi="Times New Roman" w:cs="Times New Roman"/>
          <w:b/>
          <w:sz w:val="32"/>
          <w:szCs w:val="24"/>
          <w:vertAlign w:val="subscript"/>
          <w:lang w:val="en-GB"/>
        </w:rPr>
        <w:t>9</w:t>
      </w:r>
      <w:r w:rsidRPr="00A007C6">
        <w:rPr>
          <w:rFonts w:ascii="Times New Roman" w:hAnsi="Times New Roman" w:cs="Times New Roman"/>
          <w:b/>
          <w:sz w:val="32"/>
          <w:szCs w:val="24"/>
          <w:lang w:val="en-GB"/>
        </w:rPr>
        <w:t>) Thin Films</w:t>
      </w:r>
    </w:p>
    <w:p w:rsidR="005A2A6A" w:rsidRPr="00A007C6" w:rsidRDefault="005A2A6A" w:rsidP="005A2A6A">
      <w:pPr>
        <w:spacing w:after="0" w:line="240" w:lineRule="auto"/>
        <w:jc w:val="both"/>
        <w:rPr>
          <w:rFonts w:ascii="Times New Roman" w:hAnsi="Times New Roman" w:cs="Times New Roman"/>
          <w:b/>
          <w:sz w:val="32"/>
          <w:szCs w:val="24"/>
          <w:lang w:val="en-GB"/>
        </w:rPr>
      </w:pPr>
    </w:p>
    <w:p w:rsidR="00173B0D" w:rsidRPr="00A007C6" w:rsidRDefault="00173B0D" w:rsidP="005A2A6A">
      <w:pPr>
        <w:spacing w:after="0" w:line="240" w:lineRule="auto"/>
        <w:jc w:val="both"/>
        <w:rPr>
          <w:rFonts w:ascii="Times New Roman" w:hAnsi="Times New Roman" w:cs="Times New Roman"/>
          <w:noProof/>
          <w:sz w:val="24"/>
          <w:szCs w:val="24"/>
          <w:vertAlign w:val="superscript"/>
          <w:lang w:eastAsia="en-GB"/>
        </w:rPr>
      </w:pPr>
      <w:r w:rsidRPr="00A007C6">
        <w:rPr>
          <w:rFonts w:ascii="Times New Roman" w:hAnsi="Times New Roman" w:cs="Times New Roman"/>
          <w:noProof/>
          <w:sz w:val="24"/>
          <w:szCs w:val="24"/>
          <w:lang w:eastAsia="en-GB"/>
        </w:rPr>
        <w:t>Scott A. McClary and Rakesh Agrawal</w:t>
      </w:r>
      <w:r w:rsidR="005A2A6A" w:rsidRPr="00A007C6">
        <w:rPr>
          <w:rFonts w:ascii="Times New Roman" w:hAnsi="Times New Roman" w:cs="Times New Roman"/>
          <w:noProof/>
          <w:sz w:val="24"/>
          <w:szCs w:val="24"/>
          <w:vertAlign w:val="superscript"/>
          <w:lang w:eastAsia="en-GB"/>
        </w:rPr>
        <w:t>a)</w:t>
      </w:r>
    </w:p>
    <w:p w:rsidR="005A2A6A" w:rsidRPr="00A007C6" w:rsidRDefault="005A2A6A" w:rsidP="005A2A6A">
      <w:pPr>
        <w:spacing w:after="0" w:line="240" w:lineRule="auto"/>
        <w:rPr>
          <w:rFonts w:ascii="Times New Roman" w:hAnsi="Times New Roman" w:cs="Times New Roman"/>
          <w:i/>
          <w:noProof/>
          <w:sz w:val="24"/>
          <w:szCs w:val="24"/>
          <w:lang w:eastAsia="en-GB"/>
        </w:rPr>
      </w:pPr>
      <w:r w:rsidRPr="00A007C6">
        <w:rPr>
          <w:rFonts w:ascii="Times New Roman" w:hAnsi="Times New Roman" w:cs="Times New Roman"/>
          <w:i/>
          <w:noProof/>
          <w:sz w:val="24"/>
          <w:szCs w:val="24"/>
          <w:lang w:eastAsia="en-GB"/>
        </w:rPr>
        <w:t>Davidson School of Chemical Engineering, Purdue University, 480 Stadium Mall Dr.,West Lafayette, IN 47907, USA</w:t>
      </w:r>
      <w:r w:rsidR="007C07ED" w:rsidRPr="00A007C6">
        <w:rPr>
          <w:rFonts w:ascii="Times New Roman" w:hAnsi="Times New Roman" w:cs="Times New Roman"/>
          <w:i/>
          <w:noProof/>
          <w:sz w:val="24"/>
          <w:szCs w:val="24"/>
          <w:lang w:eastAsia="en-GB"/>
        </w:rPr>
        <w:t>.</w:t>
      </w:r>
    </w:p>
    <w:p w:rsidR="005A2A6A" w:rsidRPr="00A007C6" w:rsidRDefault="005A2A6A" w:rsidP="005A2A6A">
      <w:pPr>
        <w:spacing w:after="0" w:line="240" w:lineRule="auto"/>
        <w:rPr>
          <w:rFonts w:ascii="Times New Roman" w:hAnsi="Times New Roman" w:cs="Times New Roman"/>
          <w:i/>
          <w:noProof/>
          <w:sz w:val="24"/>
          <w:szCs w:val="24"/>
          <w:lang w:eastAsia="en-GB"/>
        </w:rPr>
      </w:pPr>
    </w:p>
    <w:p w:rsidR="005A2A6A" w:rsidRPr="00A007C6" w:rsidRDefault="005A2A6A" w:rsidP="005A2A6A">
      <w:pPr>
        <w:spacing w:after="0" w:line="240" w:lineRule="auto"/>
        <w:rPr>
          <w:rFonts w:ascii="Times New Roman" w:hAnsi="Times New Roman" w:cs="Times New Roman"/>
          <w:noProof/>
          <w:sz w:val="24"/>
          <w:szCs w:val="24"/>
          <w:lang w:eastAsia="en-GB"/>
        </w:rPr>
      </w:pPr>
      <w:r w:rsidRPr="00A007C6">
        <w:rPr>
          <w:rFonts w:ascii="Times New Roman" w:hAnsi="Times New Roman" w:cs="Times New Roman"/>
          <w:noProof/>
          <w:sz w:val="24"/>
          <w:szCs w:val="24"/>
          <w:vertAlign w:val="superscript"/>
          <w:lang w:eastAsia="en-GB"/>
        </w:rPr>
        <w:t>a)</w:t>
      </w:r>
      <w:r w:rsidRPr="00A007C6">
        <w:rPr>
          <w:rFonts w:ascii="Times New Roman" w:hAnsi="Times New Roman" w:cs="Times New Roman"/>
          <w:noProof/>
          <w:sz w:val="24"/>
          <w:szCs w:val="24"/>
          <w:lang w:eastAsia="en-GB"/>
        </w:rPr>
        <w:t xml:space="preserve"> Address all correspondence to this author. Email: agrawalr@purdue.edu</w:t>
      </w:r>
    </w:p>
    <w:p w:rsidR="005A2A6A" w:rsidRPr="00A007C6" w:rsidRDefault="005A2A6A" w:rsidP="005A2A6A">
      <w:pPr>
        <w:spacing w:after="0" w:line="240" w:lineRule="auto"/>
        <w:rPr>
          <w:rFonts w:ascii="Times New Roman" w:hAnsi="Times New Roman" w:cs="Times New Roman"/>
          <w:noProof/>
          <w:sz w:val="24"/>
          <w:szCs w:val="24"/>
          <w:lang w:eastAsia="en-GB"/>
        </w:rPr>
      </w:pPr>
    </w:p>
    <w:p w:rsidR="005A2A6A" w:rsidRPr="00A007C6" w:rsidRDefault="005A2A6A">
      <w:pPr>
        <w:rPr>
          <w:rFonts w:ascii="Times New Roman" w:hAnsi="Times New Roman" w:cs="Times New Roman"/>
          <w:b/>
          <w:sz w:val="24"/>
          <w:szCs w:val="24"/>
          <w:lang w:val="en-GB"/>
        </w:rPr>
      </w:pPr>
      <w:r w:rsidRPr="00A007C6">
        <w:rPr>
          <w:rFonts w:ascii="Times New Roman" w:hAnsi="Times New Roman" w:cs="Times New Roman"/>
          <w:b/>
          <w:sz w:val="24"/>
          <w:szCs w:val="24"/>
          <w:lang w:val="en-GB"/>
        </w:rPr>
        <w:br w:type="page"/>
      </w:r>
    </w:p>
    <w:p w:rsidR="005A2A6A" w:rsidRPr="00A007C6" w:rsidRDefault="00173B0D" w:rsidP="007C076C">
      <w:pPr>
        <w:spacing w:after="0" w:line="480" w:lineRule="auto"/>
        <w:jc w:val="both"/>
        <w:rPr>
          <w:rFonts w:ascii="Times New Roman" w:hAnsi="Times New Roman" w:cs="Times New Roman"/>
          <w:b/>
          <w:sz w:val="24"/>
          <w:szCs w:val="24"/>
          <w:lang w:val="en-GB"/>
        </w:rPr>
      </w:pPr>
      <w:r w:rsidRPr="00A007C6">
        <w:rPr>
          <w:rFonts w:ascii="Times New Roman" w:hAnsi="Times New Roman" w:cs="Times New Roman"/>
          <w:b/>
          <w:sz w:val="24"/>
          <w:szCs w:val="24"/>
          <w:lang w:val="en-GB"/>
        </w:rPr>
        <w:lastRenderedPageBreak/>
        <w:t>A</w:t>
      </w:r>
      <w:r w:rsidR="005A2A6A" w:rsidRPr="00A007C6">
        <w:rPr>
          <w:rFonts w:ascii="Times New Roman" w:hAnsi="Times New Roman" w:cs="Times New Roman"/>
          <w:b/>
          <w:sz w:val="24"/>
          <w:szCs w:val="24"/>
          <w:lang w:val="en-GB"/>
        </w:rPr>
        <w:t>BSTRACT</w:t>
      </w:r>
    </w:p>
    <w:p w:rsidR="00173B0D" w:rsidRPr="00A007C6" w:rsidRDefault="008F01AA" w:rsidP="007C076C">
      <w:pPr>
        <w:spacing w:after="0" w:line="480" w:lineRule="auto"/>
        <w:jc w:val="both"/>
        <w:rPr>
          <w:rStyle w:val="06CHeading"/>
          <w:b w:val="0"/>
          <w:smallCaps w:val="0"/>
          <w:sz w:val="24"/>
          <w:szCs w:val="24"/>
        </w:rPr>
      </w:pPr>
      <w:r w:rsidRPr="00A007C6">
        <w:rPr>
          <w:rFonts w:ascii="Times New Roman" w:hAnsi="Times New Roman" w:cs="Times New Roman"/>
          <w:sz w:val="24"/>
          <w:szCs w:val="24"/>
        </w:rPr>
        <w:t>S</w:t>
      </w:r>
      <w:r w:rsidR="001B5116" w:rsidRPr="00A007C6">
        <w:rPr>
          <w:rFonts w:ascii="Times New Roman" w:hAnsi="Times New Roman" w:cs="Times New Roman"/>
          <w:sz w:val="24"/>
          <w:szCs w:val="24"/>
        </w:rPr>
        <w:t>innerite (Cu</w:t>
      </w:r>
      <w:r w:rsidR="001B5116" w:rsidRPr="00A007C6">
        <w:rPr>
          <w:rFonts w:ascii="Times New Roman" w:hAnsi="Times New Roman" w:cs="Times New Roman"/>
          <w:sz w:val="24"/>
          <w:szCs w:val="24"/>
          <w:vertAlign w:val="subscript"/>
        </w:rPr>
        <w:t>6</w:t>
      </w:r>
      <w:r w:rsidR="001B5116" w:rsidRPr="00A007C6">
        <w:rPr>
          <w:rFonts w:ascii="Times New Roman" w:hAnsi="Times New Roman" w:cs="Times New Roman"/>
          <w:sz w:val="24"/>
          <w:szCs w:val="24"/>
        </w:rPr>
        <w:t>As</w:t>
      </w:r>
      <w:r w:rsidR="001B5116" w:rsidRPr="00A007C6">
        <w:rPr>
          <w:rFonts w:ascii="Times New Roman" w:hAnsi="Times New Roman" w:cs="Times New Roman"/>
          <w:sz w:val="24"/>
          <w:szCs w:val="24"/>
          <w:vertAlign w:val="subscript"/>
        </w:rPr>
        <w:t>4</w:t>
      </w:r>
      <w:r w:rsidR="001B5116" w:rsidRPr="00A007C6">
        <w:rPr>
          <w:rFonts w:ascii="Times New Roman" w:hAnsi="Times New Roman" w:cs="Times New Roman"/>
          <w:sz w:val="24"/>
          <w:szCs w:val="24"/>
        </w:rPr>
        <w:t>S</w:t>
      </w:r>
      <w:r w:rsidR="001B5116" w:rsidRPr="00A007C6">
        <w:rPr>
          <w:rFonts w:ascii="Times New Roman" w:hAnsi="Times New Roman" w:cs="Times New Roman"/>
          <w:sz w:val="24"/>
          <w:szCs w:val="24"/>
          <w:vertAlign w:val="subscript"/>
        </w:rPr>
        <w:t>9</w:t>
      </w:r>
      <w:r w:rsidR="001B5116" w:rsidRPr="00A007C6">
        <w:rPr>
          <w:rFonts w:ascii="Times New Roman" w:hAnsi="Times New Roman" w:cs="Times New Roman"/>
          <w:sz w:val="24"/>
          <w:szCs w:val="24"/>
        </w:rPr>
        <w:t xml:space="preserve">) is a semiconductor </w:t>
      </w:r>
      <w:r w:rsidRPr="00A007C6">
        <w:rPr>
          <w:rFonts w:ascii="Times New Roman" w:hAnsi="Times New Roman" w:cs="Times New Roman"/>
          <w:sz w:val="24"/>
          <w:szCs w:val="24"/>
        </w:rPr>
        <w:t xml:space="preserve">computed to have </w:t>
      </w:r>
      <w:r w:rsidR="001B5116" w:rsidRPr="00A007C6">
        <w:rPr>
          <w:rFonts w:ascii="Times New Roman" w:hAnsi="Times New Roman" w:cs="Times New Roman"/>
          <w:sz w:val="24"/>
          <w:szCs w:val="24"/>
        </w:rPr>
        <w:t>attractive optoelectronic properties, but little attention has been paid to its experimental synthesis and characterization. Here, w</w:t>
      </w:r>
      <w:r w:rsidR="00173B0D" w:rsidRPr="00A007C6">
        <w:rPr>
          <w:rFonts w:ascii="Times New Roman" w:hAnsi="Times New Roman" w:cs="Times New Roman"/>
          <w:sz w:val="24"/>
          <w:szCs w:val="24"/>
        </w:rPr>
        <w:t>e report the first synthesis of polycrystalline sinnerite thin films. By heating Cu</w:t>
      </w:r>
      <w:r w:rsidR="00173B0D" w:rsidRPr="00A007C6">
        <w:rPr>
          <w:rFonts w:ascii="Times New Roman" w:hAnsi="Times New Roman" w:cs="Times New Roman"/>
          <w:sz w:val="24"/>
          <w:szCs w:val="24"/>
          <w:vertAlign w:val="subscript"/>
        </w:rPr>
        <w:t>3</w:t>
      </w:r>
      <w:r w:rsidR="00173B0D" w:rsidRPr="00A007C6">
        <w:rPr>
          <w:rFonts w:ascii="Times New Roman" w:hAnsi="Times New Roman" w:cs="Times New Roman"/>
          <w:sz w:val="24"/>
          <w:szCs w:val="24"/>
        </w:rPr>
        <w:t>AsS</w:t>
      </w:r>
      <w:r w:rsidR="00173B0D" w:rsidRPr="00A007C6">
        <w:rPr>
          <w:rFonts w:ascii="Times New Roman" w:hAnsi="Times New Roman" w:cs="Times New Roman"/>
          <w:sz w:val="24"/>
          <w:szCs w:val="24"/>
          <w:vertAlign w:val="subscript"/>
        </w:rPr>
        <w:t>4</w:t>
      </w:r>
      <w:r w:rsidR="00173B0D" w:rsidRPr="00A007C6">
        <w:rPr>
          <w:rFonts w:ascii="Times New Roman" w:hAnsi="Times New Roman" w:cs="Times New Roman"/>
          <w:sz w:val="24"/>
          <w:szCs w:val="24"/>
        </w:rPr>
        <w:t xml:space="preserve"> nanoparticles in </w:t>
      </w:r>
      <w:r w:rsidR="007C07ED" w:rsidRPr="00A007C6">
        <w:rPr>
          <w:rFonts w:ascii="Times New Roman" w:hAnsi="Times New Roman" w:cs="Times New Roman"/>
          <w:sz w:val="24"/>
          <w:szCs w:val="24"/>
        </w:rPr>
        <w:t xml:space="preserve">sealed ampoules with </w:t>
      </w:r>
      <w:r w:rsidR="00173B0D" w:rsidRPr="00A007C6">
        <w:rPr>
          <w:rFonts w:ascii="Times New Roman" w:hAnsi="Times New Roman" w:cs="Times New Roman"/>
          <w:sz w:val="24"/>
          <w:szCs w:val="24"/>
        </w:rPr>
        <w:t>As</w:t>
      </w:r>
      <w:r w:rsidR="00173B0D" w:rsidRPr="00A007C6">
        <w:rPr>
          <w:rFonts w:ascii="Times New Roman" w:hAnsi="Times New Roman" w:cs="Times New Roman"/>
          <w:sz w:val="24"/>
          <w:szCs w:val="24"/>
          <w:vertAlign w:val="subscript"/>
        </w:rPr>
        <w:t>2</w:t>
      </w:r>
      <w:r w:rsidR="00173B0D" w:rsidRPr="00A007C6">
        <w:rPr>
          <w:rFonts w:ascii="Times New Roman" w:hAnsi="Times New Roman" w:cs="Times New Roman"/>
          <w:sz w:val="24"/>
          <w:szCs w:val="24"/>
        </w:rPr>
        <w:t>S</w:t>
      </w:r>
      <w:r w:rsidR="00173B0D" w:rsidRPr="00A007C6">
        <w:rPr>
          <w:rFonts w:ascii="Times New Roman" w:hAnsi="Times New Roman" w:cs="Times New Roman"/>
          <w:sz w:val="24"/>
          <w:szCs w:val="24"/>
          <w:vertAlign w:val="subscript"/>
        </w:rPr>
        <w:t>2</w:t>
      </w:r>
      <w:r w:rsidR="00173B0D" w:rsidRPr="00A007C6">
        <w:rPr>
          <w:rFonts w:ascii="Times New Roman" w:hAnsi="Times New Roman" w:cs="Times New Roman"/>
          <w:sz w:val="24"/>
          <w:szCs w:val="24"/>
        </w:rPr>
        <w:t xml:space="preserve"> </w:t>
      </w:r>
      <w:r w:rsidR="009A4507" w:rsidRPr="00A007C6">
        <w:rPr>
          <w:rFonts w:ascii="Times New Roman" w:hAnsi="Times New Roman" w:cs="Times New Roman"/>
          <w:sz w:val="24"/>
          <w:szCs w:val="24"/>
        </w:rPr>
        <w:t>powder</w:t>
      </w:r>
      <w:r w:rsidR="00173B0D" w:rsidRPr="00A007C6">
        <w:rPr>
          <w:rFonts w:ascii="Times New Roman" w:hAnsi="Times New Roman" w:cs="Times New Roman"/>
          <w:sz w:val="24"/>
          <w:szCs w:val="24"/>
        </w:rPr>
        <w:t>, a phase transformation to Cu</w:t>
      </w:r>
      <w:r w:rsidR="00173B0D" w:rsidRPr="00A007C6">
        <w:rPr>
          <w:rFonts w:ascii="Times New Roman" w:hAnsi="Times New Roman" w:cs="Times New Roman"/>
          <w:sz w:val="24"/>
          <w:szCs w:val="24"/>
          <w:vertAlign w:val="subscript"/>
        </w:rPr>
        <w:t>6</w:t>
      </w:r>
      <w:r w:rsidR="00173B0D" w:rsidRPr="00A007C6">
        <w:rPr>
          <w:rFonts w:ascii="Times New Roman" w:hAnsi="Times New Roman" w:cs="Times New Roman"/>
          <w:sz w:val="24"/>
          <w:szCs w:val="24"/>
        </w:rPr>
        <w:t>As</w:t>
      </w:r>
      <w:r w:rsidR="00173B0D" w:rsidRPr="00A007C6">
        <w:rPr>
          <w:rFonts w:ascii="Times New Roman" w:hAnsi="Times New Roman" w:cs="Times New Roman"/>
          <w:sz w:val="24"/>
          <w:szCs w:val="24"/>
          <w:vertAlign w:val="subscript"/>
        </w:rPr>
        <w:t>4</w:t>
      </w:r>
      <w:r w:rsidR="00173B0D" w:rsidRPr="00A007C6">
        <w:rPr>
          <w:rFonts w:ascii="Times New Roman" w:hAnsi="Times New Roman" w:cs="Times New Roman"/>
          <w:sz w:val="24"/>
          <w:szCs w:val="24"/>
        </w:rPr>
        <w:t>S</w:t>
      </w:r>
      <w:r w:rsidR="00173B0D" w:rsidRPr="00A007C6">
        <w:rPr>
          <w:rFonts w:ascii="Times New Roman" w:hAnsi="Times New Roman" w:cs="Times New Roman"/>
          <w:sz w:val="24"/>
          <w:szCs w:val="24"/>
          <w:vertAlign w:val="subscript"/>
        </w:rPr>
        <w:t>9</w:t>
      </w:r>
      <w:r w:rsidR="00173B0D" w:rsidRPr="00A007C6">
        <w:rPr>
          <w:rFonts w:ascii="Times New Roman" w:hAnsi="Times New Roman" w:cs="Times New Roman"/>
          <w:sz w:val="24"/>
          <w:szCs w:val="24"/>
        </w:rPr>
        <w:t xml:space="preserve"> is achieved along with the formation of micron-sized dense grains</w:t>
      </w:r>
      <w:r w:rsidR="001B5116" w:rsidRPr="00A007C6">
        <w:rPr>
          <w:rFonts w:ascii="Times New Roman" w:hAnsi="Times New Roman" w:cs="Times New Roman"/>
          <w:sz w:val="24"/>
          <w:szCs w:val="24"/>
        </w:rPr>
        <w:t xml:space="preserve"> appropriate for device applications</w:t>
      </w:r>
      <w:r w:rsidR="00173B0D" w:rsidRPr="00A007C6">
        <w:rPr>
          <w:rFonts w:ascii="Times New Roman" w:hAnsi="Times New Roman" w:cs="Times New Roman"/>
          <w:sz w:val="24"/>
          <w:szCs w:val="24"/>
        </w:rPr>
        <w:t>. The films display a band gap of ~1.</w:t>
      </w:r>
      <w:r w:rsidR="001B5116" w:rsidRPr="00A007C6">
        <w:rPr>
          <w:rFonts w:ascii="Times New Roman" w:hAnsi="Times New Roman" w:cs="Times New Roman"/>
          <w:sz w:val="24"/>
          <w:szCs w:val="24"/>
        </w:rPr>
        <w:t>2</w:t>
      </w:r>
      <w:r w:rsidR="00173B0D" w:rsidRPr="00A007C6">
        <w:rPr>
          <w:rFonts w:ascii="Times New Roman" w:hAnsi="Times New Roman" w:cs="Times New Roman"/>
          <w:sz w:val="24"/>
          <w:szCs w:val="24"/>
        </w:rPr>
        <w:t xml:space="preserve"> eV, significant photocurrent generation under simulated</w:t>
      </w:r>
      <w:r w:rsidR="00415193" w:rsidRPr="00A007C6">
        <w:rPr>
          <w:rFonts w:ascii="Times New Roman" w:hAnsi="Times New Roman" w:cs="Times New Roman"/>
          <w:sz w:val="24"/>
          <w:szCs w:val="24"/>
        </w:rPr>
        <w:t xml:space="preserve"> AM1.5</w:t>
      </w:r>
      <w:r w:rsidR="00173B0D" w:rsidRPr="00A007C6">
        <w:rPr>
          <w:rFonts w:ascii="Times New Roman" w:hAnsi="Times New Roman" w:cs="Times New Roman"/>
          <w:sz w:val="24"/>
          <w:szCs w:val="24"/>
        </w:rPr>
        <w:t xml:space="preserve"> illumination, and carrier lifetimes nearing 1 ns, demonstrating the promise of sinnerite for </w:t>
      </w:r>
      <w:r w:rsidR="007C07ED" w:rsidRPr="00A007C6">
        <w:rPr>
          <w:rFonts w:ascii="Times New Roman" w:hAnsi="Times New Roman" w:cs="Times New Roman"/>
          <w:sz w:val="24"/>
          <w:szCs w:val="24"/>
        </w:rPr>
        <w:t xml:space="preserve">use in </w:t>
      </w:r>
      <w:r w:rsidR="00173B0D" w:rsidRPr="00A007C6">
        <w:rPr>
          <w:rFonts w:ascii="Times New Roman" w:hAnsi="Times New Roman" w:cs="Times New Roman"/>
          <w:sz w:val="24"/>
          <w:szCs w:val="24"/>
        </w:rPr>
        <w:t>photovoltaic applications.</w:t>
      </w:r>
    </w:p>
    <w:p w:rsidR="005A2A6A" w:rsidRPr="00A007C6" w:rsidRDefault="005A2A6A" w:rsidP="007C076C">
      <w:pPr>
        <w:spacing w:after="0" w:line="480" w:lineRule="auto"/>
        <w:jc w:val="both"/>
        <w:rPr>
          <w:rFonts w:ascii="Times New Roman" w:hAnsi="Times New Roman" w:cs="Times New Roman"/>
          <w:b/>
          <w:sz w:val="24"/>
          <w:szCs w:val="24"/>
          <w:lang w:val="en-GB"/>
        </w:rPr>
      </w:pPr>
    </w:p>
    <w:p w:rsidR="00173B0D" w:rsidRPr="00A007C6" w:rsidRDefault="005A2A6A" w:rsidP="007C076C">
      <w:pPr>
        <w:spacing w:after="0" w:line="480" w:lineRule="auto"/>
        <w:jc w:val="both"/>
        <w:rPr>
          <w:rFonts w:ascii="Times New Roman" w:hAnsi="Times New Roman" w:cs="Times New Roman"/>
          <w:b/>
          <w:sz w:val="24"/>
          <w:szCs w:val="24"/>
          <w:lang w:val="en-GB"/>
        </w:rPr>
      </w:pPr>
      <w:r w:rsidRPr="00A007C6">
        <w:rPr>
          <w:rFonts w:ascii="Times New Roman" w:hAnsi="Times New Roman" w:cs="Times New Roman"/>
          <w:b/>
          <w:sz w:val="24"/>
          <w:szCs w:val="24"/>
          <w:lang w:val="en-GB"/>
        </w:rPr>
        <w:t>INTRODUCTION</w:t>
      </w:r>
    </w:p>
    <w:p w:rsidR="00173B0D" w:rsidRPr="00A007C6" w:rsidRDefault="00173B0D" w:rsidP="007C076C">
      <w:pPr>
        <w:spacing w:after="0" w:line="480" w:lineRule="auto"/>
        <w:ind w:firstLine="720"/>
        <w:jc w:val="both"/>
        <w:rPr>
          <w:rFonts w:ascii="Times New Roman" w:hAnsi="Times New Roman" w:cs="Times New Roman"/>
          <w:sz w:val="24"/>
          <w:szCs w:val="24"/>
        </w:rPr>
      </w:pPr>
      <w:r w:rsidRPr="00A007C6">
        <w:rPr>
          <w:rFonts w:ascii="Times New Roman" w:hAnsi="Times New Roman" w:cs="Times New Roman"/>
          <w:sz w:val="24"/>
          <w:szCs w:val="24"/>
        </w:rPr>
        <w:t>Thin-film photovoltaic (PV) devices are a promising low-cost method for harvesting solar radiation and converting it into electricity that can meet the human race’s energy demands for the foreseeable future. Building on decades of laboratory-scale research, CdTe and Cu(In,Ga)S</w:t>
      </w:r>
      <w:r w:rsidR="007C07ED" w:rsidRPr="00A007C6">
        <w:rPr>
          <w:rFonts w:ascii="Times New Roman" w:hAnsi="Times New Roman" w:cs="Times New Roman"/>
          <w:sz w:val="24"/>
          <w:szCs w:val="24"/>
        </w:rPr>
        <w:t>e</w:t>
      </w:r>
      <w:r w:rsidR="007C07ED" w:rsidRPr="00A007C6">
        <w:rPr>
          <w:rFonts w:ascii="Times New Roman" w:hAnsi="Times New Roman" w:cs="Times New Roman"/>
          <w:sz w:val="24"/>
          <w:szCs w:val="24"/>
          <w:vertAlign w:val="subscript"/>
        </w:rPr>
        <w:t>2</w:t>
      </w:r>
      <w:r w:rsidRPr="00A007C6">
        <w:rPr>
          <w:rFonts w:ascii="Times New Roman" w:hAnsi="Times New Roman" w:cs="Times New Roman"/>
          <w:sz w:val="24"/>
          <w:szCs w:val="24"/>
          <w:vertAlign w:val="subscript"/>
        </w:rPr>
        <w:t xml:space="preserve"> </w:t>
      </w:r>
      <w:r w:rsidRPr="00A007C6">
        <w:rPr>
          <w:rFonts w:ascii="Times New Roman" w:hAnsi="Times New Roman" w:cs="Times New Roman"/>
          <w:sz w:val="24"/>
          <w:szCs w:val="24"/>
        </w:rPr>
        <w:t>solar cells have been commercialized, but their widespread deployment may be challenging due to the price volatility and relative scarcity of indium and tellurium sources.</w:t>
      </w:r>
      <w:r w:rsidR="00E347D2"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{"citationItems":[{"id":"ITEM-1","itemData":{"DOI":"10.1021/es8019534","ISBN":"5106421640","ISSN":"0013-936X","PMID":"19368216","abstract":"Solar photovoltaics have great promise for a low-carbon future but remain expensive relative to other technologies. Greatly increased penetration of photovoltaics into global energy markets requires an expansion in attention from designs of high-performance to those that can deliver significantly lower cost per kilowatt-hour. To evaluate a new set of technical and economic performance targets, we examine material extraction costs and supply constraints for 23 promising semiconducting materials. Twelve composite materials systems were found to have the capacity to meet or exceed the annual worldwide electricity consumption of 17,000 TWh, of which nine have the potential for a significant cost reduction over crystalline silicon. We identify a large material extraction cost (cents/watt) gap between leading thin film materials and a number of unconventional solar cell candidates including FeS2, CuO, and Zn3P2. We find that devices performing below 10% power conversion efficiencies deliverthe same lifetime energy output as those above 20% when a 3/4 material reduction is achieved. Here, we develop a roadmap emphasizing low-cost alternatives that could become a dominant new approach for photovoltaics research and deployment.","author":[{"dropping-particle":"","family":"Wadia","given":"Cyrus","non-dropping-particle":"","parse-names":false,"suffix":""},{"dropping-particle":"","family":"Alivisatos","given":"a. Paul","non-dropping-particle":"","parse-names":false,"suffix":""},{"dropping-particle":"","family":"Kammen","given":"Daniel M.","non-dropping-particle":"","parse-names":false,"suffix":""}],"container-title":"Environmental Science &amp; Technology","id":"ITEM-1","issue":"6","issued":{"date-parts":[["2009","3","15"]]},"note":"The classic paper that our group uses to argue for CZTS on occasion. The paper essentially tries to model what materials are suitable for terawatt scale PV deployment. It looks primarily at extraction costs (ignoring processing costs - assuming that they're roughly the same order of magnitude for all materials) in its analysis and comes up with nine materials that might be able to be more widely deployed than silicon. It also looks at the tradeoffs between high-efficiency devices and lower-efficiency but wider scale deployment (i.e. less material) - one of their inevitable conclusions is that lower-cost processing methods are critical in the future of PV, or at least might change the landscape in the future.","page":"2072-2077","title":"Materials Availability Expands the Opportunity for Large-Scale Photovoltaics Deployment","type":"article-journal","volume":"43"},"uris":["http://www.mendeley.com/documents/?uuid=10154ccd-a454-41e6-81d1-e14c55063210"]}],"mendeley":{"formattedCitation":"&lt;sup&gt;1&lt;/sup&gt;","plainTextFormattedCitation":"1","previouslyFormattedCitation":"&lt;sup&gt;1&lt;/sup&gt;"},"properties":{"noteIndex":0},"schema":"https://github.com/citation-style-language/schema/raw/master/csl-citation.json"}</w:instrText>
      </w:r>
      <w:r w:rsidR="00E347D2"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w:t>
      </w:r>
      <w:r w:rsidR="00E347D2"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Thus, a significant fraction of the PV community has begun to focus on alternative materials consisting of earth-abundant elements, with substantial research into compounds that are either derivatives of existing compounds (such as Cu</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ZnSn(S,Se)</w:t>
      </w:r>
      <w:r w:rsidRPr="00A007C6">
        <w:rPr>
          <w:rFonts w:ascii="Times New Roman" w:hAnsi="Times New Roman" w:cs="Times New Roman"/>
          <w:sz w:val="24"/>
          <w:szCs w:val="24"/>
          <w:vertAlign w:val="subscript"/>
        </w:rPr>
        <w:t>4</w:t>
      </w:r>
      <w:r w:rsidR="0021375A" w:rsidRPr="00A007C6">
        <w:rPr>
          <w:rFonts w:ascii="Times New Roman" w:hAnsi="Times New Roman" w:cs="Times New Roman"/>
          <w:sz w:val="24"/>
          <w:szCs w:val="24"/>
        </w:rPr>
        <w:t>)</w:t>
      </w:r>
      <w:r w:rsidR="006D53D6" w:rsidRPr="00A007C6">
        <w:rPr>
          <w:rFonts w:ascii="Times New Roman" w:hAnsi="Times New Roman" w:cs="Times New Roman"/>
          <w:sz w:val="24"/>
          <w:szCs w:val="24"/>
          <w:vertAlign w:val="subscript"/>
        </w:rPr>
        <w:fldChar w:fldCharType="begin" w:fldLock="1"/>
      </w:r>
      <w:r w:rsidR="00CE6E0F" w:rsidRPr="00A007C6">
        <w:rPr>
          <w:rFonts w:ascii="Times New Roman" w:hAnsi="Times New Roman" w:cs="Times New Roman"/>
          <w:sz w:val="24"/>
          <w:szCs w:val="24"/>
          <w:vertAlign w:val="subscript"/>
        </w:rPr>
        <w:instrText>ADDIN CSL_CITATION {"citationItems":[{"id":"ITEM-1","itemData":{"DOI":"10.1002/aenm.201301465","ISBN":"1614-6840","ISSN":"16146832","PMID":"12455220","abstract":"CZTS","author":[{"dropping-particle":"","family":"Wang","given":"Wei","non-dropping-particle":"","parse-names":false,"suffix":""},{"dropping-particle":"","family":"Winkler","given":"Mark T.","non-dropping-particle":"","parse-names":false,"suffix":""},{"dropping-particle":"","family":"Gunawan","given":"Oki","non-dropping-particle":"","parse-names":false,"suffix":""},{"dropping-particle":"","family":"Gokmen","given":"Tayfun","non-dropping-particle":"","parse-names":false,"suffix":""},{"dropping-particle":"","family":"Todorov","given":"Teodor K.","non-dropping-particle":"","parse-names":false,"suffix":""},{"dropping-particle":"","family":"Zhu","given":"Yu","non-dropping-particle":"","parse-names":false,"suffix":""},{"dropping-particle":"","family":"Mitzi","given":"David B.","non-dropping-particle":"","parse-names":false,"suffix":""}],"container-title":"Advanced Energy Materials","id":"ITEM-1","issue":"7","issued":{"date-parts":[["2014","5"]]},"note":"11/19/17 - read but could go back for a greater understanding,\n\nAuthors used CdSe and PbSe quantum dots that were stabilized by X-type ligands. They exposed them to alcohols and acetonitrile and showed desorption of the original carboxylates and replacement with the alcohols; furthermore, the original ligand coverage could not be replaced. The key step is likely availability of protons for proton transfer to make the X-type ligand exchange happen in the first place; so extreme care must occur when washing and purifying NCs. Acetonitrile doesn't have a proton so that exchange reaction doesn't occur. They also discuss a bit about the relative acidities of various alcohols - MeOH exchanged the most because it had the highest acidity constant.\n\nI should write down all of the possible reactions that can occur at every step of the ligand exchange soon...","page":"1301465","title":"Device Characteristics of CZTSSe Thin-Film Solar Cells with 12.6% Efficiency","type":"article-journal","volume":"4"},"uris":["http://www.mendeley.com/documents/?uuid=745825c6-1f96-4bf0-9aa9-b6d381d76c4c"]},{"id":"ITEM-2","itemData":{"DOI":"10.1557/mrc.2014.34","ISBN":"doi:10.1557/mrc.2014.34","ISSN":"2159-6859","abstract":"? Materials Research Society 2014.Cu2ZnSn(S,Se)4 (CZTSSe) photovoltaics (PV) have long been considered promising candidates for large-scale PV deployment due to the availability of constituent elements and steady improvements in device efficiency over time. The key limitation to high efficiency in this technology remains a deficit in the open-circuit voltage with respect to the band gap. The past decade has seen significant progress toward understanding how the various material properties such as bulk and surface composition, point defects (intrinsic and extrinsic), and grain boundaries all impact the optoelectronic properties of CZTSSe materials, and consequently device performance. This paper aims to summarize what is known about the CZTSSe bulk and surfaces, and how these material properties may be related to the Voc deficit.","author":[{"dropping-particle":"","family":"Gershon","given":"Talia","non-dropping-particle":"","parse-names":false,"suffix":""},{"dropping-particle":"","family":"Gokmen","given":"Tayfun","non-dropping-particle":"","parse-names":false,"suffix":""},{"dropping-particle":"","family":"Gunawan","given":"Oki","non-dropping-particle":"","parse-names":false,"suffix":""},{"dropping-particle":"","family":"Haight","given":"Richard","non-dropping-particle":"","parse-names":false,"suffix":""},{"dropping-particle":"","family":"Guha","given":"Supratik","non-dropping-particle":"","parse-names":false,"suffix":""},{"dropping-particle":"","family":"Shin","given":"Byungha","non-dropping-particle":"","parse-names":false,"suffix":""}],"container-title":"MRS Communications","id":"ITEM-2","issue":"04","issued":{"date-parts":[["2014","12","28"]]},"page":"159-170","title":"Understanding the relationship between Cu&lt;sub&gt;2&lt;/sub&gt;ZnSn(S,Se)&lt;sub&gt;4&lt;/sub&gt; material properties and device performance","type":"article-journal","volume":"4"},"uris":["http://www.mendeley.com/documents/?uuid=b4338eef-da81-4c95-bef2-87ac46f3b715"]},{"id":"ITEM-3","itemData":{"DOI":"10.1002/pip.2472","ISSN":"10627995","abstract":"Thin-film solar cells using Cu2ZnSn(S,Se)4 absorber materials continue to attract increasing attention. The synthesis of kesterite Cu2ZnSnS4 nanoparticles by a modified method of hot injection is explained. Characterization of the nanoparticles by energy dispersive X-ray spectroscopy, X-ray diffraction, Raman, and transmission electron microscopy is presented and discussed. When suspended in an ink, coated, and processed into a device, the nanoparticles obtained by this synthesis achieve a total area (active area) efficiency of 9.0% (9.8%) using AM1.5 illumination and light soaking. This improvement over the previous efficiency of 7.2% is attributed to the modified synthesis approach, as well as fine-tuned conditions for selenizing the coated nanoparticles into a dense absorber layer.","author":[{"dropping-particle":"","family":"Miskin","given":"Caleb K.","non-dropping-particle":"","parse-names":false,"suffix":""},{"dropping-particle":"","family":"Yang","given":"Wei-Chang","non-dropping-particle":"","parse-names":false,"suffix":""},{"dropping-particle":"","family":"Hages","given":"Charles J.","non-dropping-particle":"","parse-names":false,"suffix":""},{"dropping-particle":"","family":"Carter","given":"Nathaniel J.","non-dropping-particle":"","parse-names":false,"suffix":""},{"dropping-particle":"","family":"Joglekar","given":"Chinmay S.","non-dropping-particle":"","parse-names":false,"suffix":""},{"dropping-particle":"","family":"Stach","given":"Eric A.","non-dropping-particle":"","parse-names":false,"suffix":""},{"dropping-particle":"","family":"Agrawal","given":"Rakesh","non-dropping-particle":"","parse-names":false,"suffix":""}],"container-title":"Progress in Photovoltaics: Research and Applications","id":"ITEM-3","issue":"5","issued":{"date-parts":[["2015","5"]]},"note":"I have a physical copy of this article. Annotations are recorded there.\n\n\nHigher efficiency CZTS than what has been reported in the past. Accomplished through a better NP synthesis method (inject sulfur first, don't heat up cations/sulfur mixture) and optimization of selenization.\n\nThe synthesized NPs weren't really that good (lot of the paper talks about characterization of these inhomogeneous particles) but everything turned out OK later on. Lots of clues that S remained in the film as well.\n\nIt just seems like they made something that wasn't all that good/pure from a chemistry/materials standpoint, but then they selenized the shit out of it and it worked well. Interested to see if more pure materials are made in future papers and what the results look like.\n\n2/16/15","page":"654-659","title":"9.0% efficient Cu&lt;sub&gt;2&lt;/sub&gt;ZnSn(S,Se)&lt;sub&gt;4&lt;/sub&gt; solar cells from selenized nanoparticle inks","type":"article-journal","volume":"23"},"uris":["http://www.mendeley.com/documents/?uuid=ce80e3d7-e782-48c6-9eef-1c0d3e29e28e"]}],"mendeley":{"formattedCitation":"&lt;sup&gt;2–4&lt;/sup&gt;","plainTextFormattedCitation":"2–4","previouslyFormattedCitation":"&lt;sup&gt;2–4&lt;/sup&gt;"},"properties":{"noteIndex":0},"schema":"https://github.com/citation-style-language/schema/raw/master/csl-citation.json"}</w:instrText>
      </w:r>
      <w:r w:rsidR="006D53D6" w:rsidRPr="00A007C6">
        <w:rPr>
          <w:rFonts w:ascii="Times New Roman" w:hAnsi="Times New Roman" w:cs="Times New Roman"/>
          <w:sz w:val="24"/>
          <w:szCs w:val="24"/>
          <w:vertAlign w:val="subscript"/>
        </w:rPr>
        <w:fldChar w:fldCharType="separate"/>
      </w:r>
      <w:r w:rsidR="00CE6E0F" w:rsidRPr="00A007C6">
        <w:rPr>
          <w:rFonts w:ascii="Times New Roman" w:hAnsi="Times New Roman" w:cs="Times New Roman"/>
          <w:noProof/>
          <w:sz w:val="24"/>
          <w:szCs w:val="24"/>
          <w:vertAlign w:val="superscript"/>
        </w:rPr>
        <w:t>2–4</w:t>
      </w:r>
      <w:r w:rsidR="006D53D6" w:rsidRPr="00A007C6">
        <w:rPr>
          <w:rFonts w:ascii="Times New Roman" w:hAnsi="Times New Roman" w:cs="Times New Roman"/>
          <w:sz w:val="24"/>
          <w:szCs w:val="24"/>
          <w:vertAlign w:val="subscript"/>
        </w:rPr>
        <w:fldChar w:fldCharType="end"/>
      </w:r>
      <w:r w:rsidRPr="00A007C6">
        <w:rPr>
          <w:rFonts w:ascii="Times New Roman" w:hAnsi="Times New Roman" w:cs="Times New Roman"/>
          <w:sz w:val="24"/>
          <w:szCs w:val="24"/>
        </w:rPr>
        <w:t xml:space="preserve"> or entirely new classes of materials (such </w:t>
      </w:r>
      <w:r w:rsidR="00E347D2" w:rsidRPr="00A007C6">
        <w:rPr>
          <w:rFonts w:ascii="Times New Roman" w:hAnsi="Times New Roman" w:cs="Times New Roman"/>
          <w:sz w:val="24"/>
          <w:szCs w:val="24"/>
        </w:rPr>
        <w:t xml:space="preserve">as </w:t>
      </w:r>
      <w:r w:rsidRPr="00A007C6">
        <w:rPr>
          <w:rFonts w:ascii="Times New Roman" w:hAnsi="Times New Roman" w:cs="Times New Roman"/>
          <w:sz w:val="24"/>
          <w:szCs w:val="24"/>
        </w:rPr>
        <w:t>lead halide perovskites</w:t>
      </w:r>
      <w:r w:rsidR="0021375A" w:rsidRPr="00A007C6">
        <w:rPr>
          <w:rFonts w:ascii="Times New Roman" w:hAnsi="Times New Roman" w:cs="Times New Roman"/>
          <w:sz w:val="24"/>
          <w:szCs w:val="24"/>
        </w:rPr>
        <w:t>).</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{"citationItems":[{"id":"ITEM-1","itemData":{"DOI":"10.1021/acs.chemrev.8b00318","ISBN":"1617-6391","ISSN":"0009-2665","author":[{"dropping-particle":"","family":"Dunlap-Shohl","given":"Wiley A.","non-dropping-particle":"","parse-names":false,"suffix":""},{"dropping-particle":"","family":"Zhou","given":"Yuanyuan","non-dropping-particle":"","parse-names":false,"suffix":""},{"dropping-particle":"","family":"Padture","given":"Nitin P.","non-dropping-particle":"","parse-names":false,"suffix":""},{"dropping-particle":"","family":"Mitzi","given":"David B.","non-dropping-particle":"","parse-names":false,"suffix":""}],"container-title":"Chemical Reviews","genre":"review-article","id":"ITEM-1","issue":"5","issued":{"date-parts":[["2019","3","13"]]},"note":"Started on 12/28/18; finished 1/6/19\n\nFairly comprehensive review (Mitzi's group) on synthetic approaches to MAPbI3 perovskite films. Lots of good fundamental information and tons of references - 632!\n\nIt's very good and fundamental up until section 5 or so, then it basically turns into a long recounting of all the perovskite work that's been done. (If that's what you're looking for, great!) Also starts to deviate significantly from MAPbI3 in the later sections, even in sections not specifically dedicated to those modifications.","page":"3193-3295","publisher":"American Chemical Society","title":"Synthetic Approaches for Halide Perovskite Thin Films","type":"article-journal","volume":"119"},"uris":["http://www.mendeley.com/documents/?uuid=a1ae85f0-9f57-4efb-9653-8bf9cfaa56e4"]}],"mendeley":{"formattedCitation":"&lt;sup&gt;5&lt;/sup&gt;","plainTextFormattedCitation":"5","previouslyFormattedCitation":"&lt;sup&gt;5&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5</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However, none have yet achieved the combination of efficiency and stability that warrant large-scale manufacturing and commercialization.</w:t>
      </w:r>
    </w:p>
    <w:p w:rsidR="00173B0D"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ab/>
        <w:t xml:space="preserve">Cu-As-S compounds have recently emerged as potential PV materials due to their outstanding optoelectronic properties and constituent earth abundant elements that possess </w:t>
      </w:r>
      <w:r w:rsidRPr="00A007C6">
        <w:rPr>
          <w:rFonts w:ascii="Times New Roman" w:hAnsi="Times New Roman" w:cs="Times New Roman"/>
          <w:sz w:val="24"/>
          <w:szCs w:val="24"/>
        </w:rPr>
        <w:lastRenderedPageBreak/>
        <w:t>dissimilar cation sizes, a characteristic which typically results in high formation energies and hence lower concentrations of harmful antisite defects. One such compound is tetragonal luzonite (LUZ,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which has a bandgap appropriate for solar PV applications (1.15 – 1.25 eV); additionally, LUZ nanoparticle (NP) films generate more photocurrent than their antimony-based analogs.</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10.1063/1.4824770","ISSN":"0003-6951","author":[{"dropping-particle":"","family":"Shi","given":"Tingting","non-dropping-particle":"","parse-names":false,"suffix":""},{"dropping-particle":"","family":"Yin","given":"Wan-Jian","non-dropping-particle":"","parse-names":false,"suffix":""},{"dropping-particle":"","family":"Al-Jassim","given":"Mowafak","non-dropping-particle":"","parse-names":false,"suffix":""},{"dropping-particle":"","family":"Yan","given":"Yanfa","non-dropping-particle":"","parse-names":false,"suffix":""}],"container-title":"Applied Physics Letters","id":"ITEM-1","issue":"15","issued":{"date-parts":[["2013","10","7"]]},"note":"I have a physical copy of this article. Annotations are recorded there. Yan's group.\n\nBased my 2014 NSF application on this paper; or at least cited it in there.\n\nNot much substance here besides predicting band gaps through DFT (?) calculations. Note the indirect band gap reported for LUZ but direct for FAM. No attempt to explain the differences there.","page":"152105","title":"Structural, electronic, and optical properties of Cu&lt;sub&gt;3&lt;/sub&gt;-V-VI&lt;sub&gt;4&lt;/sub&gt; compound semiconductors","type":"article-journal","volume":"103"},"uris":["http://www.mendeley.com/documents/?uuid=ca4a6dc2-4d4c-410d-8fc1-c78d9544f3c9"]},{"id":"ITEM-2","itemData":{"DOI":"10.1021/acs.chemmater.5b00701","ISSN":"0897-4756","author":[{"dropping-particle":"","family":"Balow","given":"Robert B.","non-dropping-particle":"","parse-names":false,"suffix":""},{"dropping-particle":"","family":"Sheets","given":"Erik J.","non-dropping-particle":"","parse-names":false,"suffix":""},{"dropping-particle":"","family":"Abu-Omar","given":"Mahdi M.","non-dropping-particle":"","parse-names":false,"suffix":""},{"dropping-particle":"","family":"Agrawal","given":"Rakesh","non-dropping-particle":"","parse-names":false,"suffix":""}],"container-title":"Chemistry of Materials","id":"ITEM-2","issue":"7","issued":{"date-parts":[["2015","4","14"]]},"note":"I have a physical copy of this article. Annotations recorded there. (Older copy)\n\nLUZONITE NC SYNTHESIS - BOBBY\n\nBobby claims to have made luzonite copper arsenic sulfide nanocrystals through a hot injection method using oleylamine as the solvent and capping agent. XRD, Raman, and EDX match up fairly well. The properties, including lattice spacings and band gap (for LUZ at least), appear to match up well. PEC measurements demonstrate that the material could be promising for solar energy conversion. (I need a better PEC background)\n\nOne thing disappeared from the draft - it was stated that arsenic and copper binary sulfides were synthesized and don't match any of the peaks. Why was that deleted?","page":"2290-2293","title":"Synthesis and Characterization of Copper Arsenic Sulfide Nanocrystals from Earth Abundant Elements for Solar Energy Conversion","type":"article-journal","volume":"27"},"uris":["http://www.mendeley.com/documents/?uuid=f94a5211-7241-46ae-92e8-bdbe6a5ebc93"]},{"id":"ITEM-3","itemData":{"DOI":"10.1021/acs.chemmater.6b03850","ISSN":"0897-4756","author":[{"dropping-particle":"","family":"Balow","given":"Robert B.","non-dropping-particle":"","parse-names":false,"suffix":""},{"dropping-particle":"","family":"Miskin","given":"Caleb K.","non-dropping-particle":"","parse-names":false,"suffix":""},{"dropping-particle":"","family":"Abu-Omar","given":"Mahdi M.","non-dropping-particle":"","parse-names":false,"suffix":""},{"dropping-particle":"","family":"Agrawal","given":"Rakesh","non-dropping-particle":"","parse-names":false,"suffix":""}],"container-title":"Chemistry of Materials","id":"ITEM-3","issue":"2","issued":{"date-parts":[["2017","1","24"]]},"page":"573-578","title":"Synthesis and Characterization of Cu&lt;sub&gt;3&lt;/sub&gt;(Sb&lt;sub&gt;1-x&lt;/sub&gt;As&lt;sub&gt;x&lt;/sub&gt;)S&lt;sub&gt;4&lt;/sub&gt; Semiconducting Nanocrystal Alloys with Tunable Properties for Optoelectronic Device Applications","type":"article-journal","volume":"29"},"uris":["http://www.mendeley.com/documents/?uuid=91ac3307-031d-4e41-9f79-5218ff345ca9"]}],"mendeley":{"formattedCitation":"&lt;sup&gt;6–8&lt;/sup&gt;","plainTextFormattedCitation":"6–8","previouslyFormattedCitation":"&lt;sup&gt;6–8&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6–8</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 polymorph of LUZ is orthorhombic enargite (ENG)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which has been studied in its natural mineral</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{"citationItems":[{"id":"ITEM-1","itemData":{"DOI":"10.1002/amo.860050602","ISBN":"1057-9257","ISSN":"1057-9257","abstract":"The semiconducting properties of natural samples of enargite, a copper and arsenic sulphide (Cu3AsS4), have been studied, They have been found to be p-type semiconductors with a resistivity of about 7 Omega cm, a doping level of about 10(17) cm(-3) and a mobility of 9 cm(2)V(-1) s(-1) The variation of the resistivity as a function of temperature allows to determine an activation energy of 0.11 eV, Two optical transitions have been determined, an indirect one at 1.19 eV and a direct one at 1.44 eV. The samples, mounted as working electrodes in a photoelectrochemical set-up, are photosensitive and behave as p-type photocathodes, The two transitions are found again from the analysis of photocurrent spectra, The direct band gap value is close to the ideal value required for photovoltaic applications, However the quantum efficiencies obtained here are still low.","author":[{"dropping-particle":"","family":"Pauporté","given":"Th.","non-dropping-particle":"","parse-names":false,"suffix":""},{"dropping-particle":"","family":"Lincot","given":"D.","non-dropping-particle":"","parse-names":false,"suffix":""}],"container-title":"Advanced Materials for Optics and Electronics","id":"ITEM-1","issue":"6","issued":{"date-parts":[["1995","11"]]},"note":"I have a physical copy of this article. Annotations are recorded there.\n\nPaper on natural enargite semiconductor properties. A naturalsample is p-type with good doping and bandgap, impoying that a synthetic sample could be better/optimized. Also note that EDS - k-lines for copper are higher than As. (I think this was written before I Realized our program gives cps/ev)","page":"289-298","title":"Electrical, optical and photoelectrochemical properties of natural enargite, Cu&lt;sub&gt;3&lt;/sub&gt;AsS&lt;sub&gt;4&lt;/sub&gt;","type":"article-journal","volume":"5"},"uris":["http://www.mendeley.com/documents/?uuid=70eaad16-2a8f-4b11-945c-0d9c921203e4"]}],"mendeley":{"formattedCitation":"&lt;sup&gt;9&lt;/sup&gt;","plainTextFormattedCitation":"9","previouslyFormattedCitation":"&lt;sup&gt;9&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9</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and synthetic NP</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acs.chemmater.6b01577","ISSN":"0897-4756","author":[{"dropping-particle":"","family":"Das","given":"Adita","non-dropping-particle":"","parse-names":false,"suffix":""},{"dropping-particle":"","family":"Shamirian","given":"Armen","non-dropping-particle":"","parse-names":false,"suffix":""},{"dropping-particle":"","family":"Snee","given":"Preston T.","non-dropping-particle":"","parse-names":false,"suffix":""}],"container-title":"Chemistry of Materials","id":"ITEM-1","issue":"11","issued":{"date-parts":[["2016","6","14"]]},"note":"Can't find a physical copy. Does this mean I never printed one? (1/7/19)","page":"4058-4064","title":"Arsenic Silylamide: An Effective Precursor for Arsenide Semiconductor Nanocrystal Synthesis","type":"article-journal","volume":"28"},"uris":["http://www.mendeley.com/documents/?uuid=e6cd923b-cf1f-4a0b-bf66-570f36afa60f"]}],"mendeley":{"formattedCitation":"&lt;sup&gt;10&lt;/sup&gt;","plainTextFormattedCitation":"10","previouslyFormattedCitation":"&lt;sup&gt;10&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10</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forms. Prototype ENG-based solar cells have been fabricated from NP precursors,</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{"citationItems":[{"id":"ITEM-1","itemData":{"DOI":"10.1039/C7TC01920C","ISSN":"2050-7526","abstract":"The first thin films of novel semiconductor Cu 3 AsS 4 are synthesized through solution-based methods and display promise for photovoltaic applications.","author":[{"dropping-particle":"","family":"McClary","given":"Scott A.","non-dropping-particle":"","parse-names":false,"suffix":""},{"dropping-particle":"","family":"Andler","given":"Joseph","non-dropping-particle":"","parse-names":false,"suffix":""},{"dropping-particle":"","family":"Handwerker","given":"Carol A.","non-dropping-particle":"","parse-names":false,"suffix":""},{"dropping-particle":"","family":"Agrawal","given":"Rakesh","non-dropping-particle":"","parse-names":false,"suffix":""}],"container-title":"Journal of Materials Chemistry C","id":"ITEM-1","issue":"28","issued":{"date-parts":[["2017"]]},"page":"6913-6916","publisher":"Royal Society of Chemistry","title":"Solution-processed copper arsenic sulfide thin films for photovoltaic applications","type":"article-journal","volume":"5"},"uris":["http://www.mendeley.com/documents/?uuid=d785d9a2-6a63-4801-bf6e-e3bd11307eb0"]}],"mendeley":{"formattedCitation":"&lt;sup&gt;11&lt;/sup&gt;","plainTextFormattedCitation":"11","previouslyFormattedCitation":"&lt;sup&gt;11&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11</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and computational work has elucidated ENG’s optoelectronic properties and accelerated the development of ideal device architectures.</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10.1002/aenm.201200538","ISBN":"1614-6840","ISSN":"16146832","author":[{"dropping-particle":"","family":"Yu","given":"Liping","non-dropping-particle":"","parse-names":false,"suffix":""},{"dropping-particle":"","family":"Kokenyesi","given":"Robert S.","non-dropping-particle":"","parse-names":false,"suffix":""},{"dropping-particle":"","family":"Keszler","given":"Douglas A.","non-dropping-particle":"","parse-names":false,"suffix":""},{"dropping-particle":"","family":"Zunger","given":"Alex","non-dropping-particle":"","parse-names":false,"suffix":""}],"container-title":"Advanced Energy Materials","id":"ITEM-1","issue":"1","issued":{"date-parts":[["2013","1"]]},"note":"COME BACK TO READ AND UNDERSTAND MORE\n\nAuthors build on their previous work of SLME to evaluate more materials, specifically the one I'm working on. Lots of theory that I need to dig into and understand more. They discuss what specific transitions help a sharp optical absorption (?) occur more easily, high DOS, etc. Cu3-V-VI4 appear to be very good candidates, apparently better than CuSbS2.","page":"43-48","title":"Inverse Design of High Absorption Thin-Film Photovoltaic Materials","type":"article-journal","volume":"3"},"uris":["http://www.mendeley.com/documents/?uuid=77173c53-b6e6-47b4-9523-2ec94bcc8414"]},{"id":"ITEM-2","itemData":{"DOI":"10.1039/C7SE00277G","ISSN":"2398-4902","abstract":"A search for photoactive ferroelectric minerals reveals three candidates, which are investigated using first-principles materials modelling.","author":[{"dropping-particle":"","family":"Wallace","given":"Suzanne K.","non-dropping-particle":"","parse-names":false,"suffix":""},{"dropping-particle":"","family":"Svane","given":"Katrine L.","non-dropping-particle":"","parse-names":false,"suffix":""},{"dropping-particle":"","family":"Huhn","given":"William P.","non-dropping-particle":"","parse-names":false,"suffix":""},{"dropping-particle":"","family":"Zhu","given":"Tong","non-dropping-particle":"","parse-names":false,"suffix":""},{"dropping-particle":"","family":"Mitzi","given":"David B.","non-dropping-particle":"","parse-names":false,"suffix":""},{"dropping-particle":"","family":"Blum","given":"Volker","non-dropping-particle":"","parse-names":false,"suffix":""},{"dropping-particle":"","family":"Walsh","given":"Aron","non-dropping-particle":"","parse-names":false,"suffix":""}],"container-title":"Sustainable Energy Fuels","id":"ITEM-2","issue":"6","issued":{"date-parts":[["2017"]]},"note":"8/10/17 - I have a physical copy of this article, annotations are recorded there.\n\nComputational paper (including Mitzi) on enargite (and Ag5SbS4 and CuPbSbS3) as a potential photoferroic absorber material, i.e. it could be possible to have charge separation in the bulk due to spontaneous polarization. It has anisotropic hole transport properties, and they confirm other things already seen (DOS trends) as well as potentially good defect properties. Further validation of my material!\n\nAlso plenty of things to follow up on.","page":"1339-1350","publisher":"Royal Society of Chemistry","title":"Candidate photoferroic absorber materials for thin-film solar cells from naturally occurring minerals: enargite, stephanite, and bournonite","type":"article-journal","volume":"1"},"uris":["http://www.mendeley.com/documents/?uuid=f93df1b6-e446-464c-ad44-465a9dbce475"]},{"id":"ITEM-3","itemData":{"DOI":"10.1063/1.5079485","ISSN":"0021-8979","author":[{"dropping-particle":"","family":"Wallace","given":"Suzanne K.","non-dropping-particle":"","parse-names":false,"suffix":""},{"dropping-particle":"","family":"Butler","given":"Keith T.","non-dropping-particle":"","parse-names":false,"suffix":""},{"dropping-particle":"","family":"Hinuma","given":"Yoyo","non-dropping-particle":"","parse-names":false,"suffix":""},{"dropping-particle":"","family":"Walsh","given":"Aron","non-dropping-particle":"","parse-names":false,"suffix":""}],"container-title":"Journal of Applied Physics","id":"ITEM-3","issue":"5","issued":{"date-parts":[["2019","2","7"]]},"note":"2/8/19 - already read in the preprint version","page":"055703","title":"Finding a junction partner for candidate solar cell absorbers enargite and bournonite from electronic band and lattice matching","type":"article-journal","volume":"125"},"uris":["http://www.mendeley.com/documents/?uuid=f477f3fd-b00b-4948-9544-f2fb95672a5c"]}],"mendeley":{"formattedCitation":"&lt;sup&gt;12–14&lt;/sup&gt;","plainTextFormattedCitation":"12–14","previouslyFormattedCitation":"&lt;sup&gt;12–14&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12–14</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Another Cu-As-S phase is cubic tennantite (TEN) Cu</w:t>
      </w:r>
      <w:r w:rsidRPr="00A007C6">
        <w:rPr>
          <w:rFonts w:ascii="Times New Roman" w:hAnsi="Times New Roman" w:cs="Times New Roman"/>
          <w:sz w:val="24"/>
          <w:szCs w:val="24"/>
          <w:vertAlign w:val="subscript"/>
        </w:rPr>
        <w:t>12</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13</w:t>
      </w:r>
      <w:r w:rsidRPr="00A007C6">
        <w:rPr>
          <w:rFonts w:ascii="Times New Roman" w:hAnsi="Times New Roman" w:cs="Times New Roman"/>
          <w:sz w:val="24"/>
          <w:szCs w:val="24"/>
        </w:rPr>
        <w:t>; it has a bandgap of 1.75 eV,</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{"citationItems":[{"id":"ITEM-1","itemData":{"DOI":"10.1021/acs.chemmater.5b00701","ISSN":"0897-4756","author":[{"dropping-particle":"","family":"Balow","given":"Robert B.","non-dropping-particle":"","parse-names":false,"suffix":""},{"dropping-particle":"","family":"Sheets","given":"Erik J.","non-dropping-particle":"","parse-names":false,"suffix":""},{"dropping-particle":"","family":"Abu-Omar","given":"Mahdi M.","non-dropping-particle":"","parse-names":false,"suffix":""},{"dropping-particle":"","family":"Agrawal","given":"Rakesh","non-dropping-particle":"","parse-names":false,"suffix":""}],"container-title":"Chemistry of Materials","id":"ITEM-1","issue":"7","issued":{"date-parts":[["2015","4","14"]]},"note":"I have a physical copy of this article. Annotations recorded there. (Older copy)\n\nLUZONITE NC SYNTHESIS - BOBBY\n\nBobby claims to have made luzonite copper arsenic sulfide nanocrystals through a hot injection method using oleylamine as the solvent and capping agent. XRD, Raman, and EDX match up fairly well. The properties, including lattice spacings and band gap (for LUZ at least), appear to match up well. PEC measurements demonstrate that the material could be promising for solar energy conversion. (I need a better PEC background)\n\nOne thing disappeared from the draft - it was stated that arsenic and copper binary sulfides were synthesized and don't match any of the peaks. Why was that deleted?","page":"2290-2293","title":"Synthesis and Characterization of Copper Arsenic Sulfide Nanocrystals from Earth Abundant Elements for Solar Energy Conversion","type":"article-journal","volume":"27"},"uris":["http://www.mendeley.com/documents/?uuid=f94a5211-7241-46ae-92e8-bdbe6a5ebc93"]}],"mendeley":{"formattedCitation":"&lt;sup&gt;7&lt;/sup&gt;","plainTextFormattedCitation":"7","previouslyFormattedCitation":"&lt;sup&gt;7&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7</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which is too high for single-junction PV applications. However, TEN </w:t>
      </w:r>
      <w:r w:rsidR="006D53D6" w:rsidRPr="00A007C6">
        <w:rPr>
          <w:rFonts w:ascii="Times New Roman" w:hAnsi="Times New Roman" w:cs="Times New Roman"/>
          <w:sz w:val="24"/>
          <w:szCs w:val="24"/>
        </w:rPr>
        <w:t>has</w:t>
      </w:r>
      <w:r w:rsidRPr="00A007C6">
        <w:rPr>
          <w:rFonts w:ascii="Times New Roman" w:hAnsi="Times New Roman" w:cs="Times New Roman"/>
          <w:sz w:val="24"/>
          <w:szCs w:val="24"/>
        </w:rPr>
        <w:t xml:space="preserve"> attracted attention for </w:t>
      </w:r>
      <w:r w:rsidR="00135D28" w:rsidRPr="00A007C6">
        <w:rPr>
          <w:rFonts w:ascii="Times New Roman" w:hAnsi="Times New Roman" w:cs="Times New Roman"/>
          <w:sz w:val="24"/>
          <w:szCs w:val="24"/>
        </w:rPr>
        <w:t>its thermoelectric properties</w:t>
      </w:r>
      <w:r w:rsidRPr="00A007C6">
        <w:rPr>
          <w:rFonts w:ascii="Times New Roman" w:hAnsi="Times New Roman" w:cs="Times New Roman"/>
          <w:sz w:val="24"/>
          <w:szCs w:val="24"/>
        </w:rPr>
        <w:t>.</w:t>
      </w:r>
      <w:r w:rsidR="00E347D2"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{"citationItems":[{"id":"ITEM-1","itemData":{"DOI":"10.1039/C6TA10607B","ISSN":"2050-7488","abstract":"Using high throughput screening, thirteen compounds were identified as promising thermoelectric materials and two of them were successfully fabricated.","author":[{"dropping-particle":"","family":"Zhang","given":"Rui-zhi","non-dropping-particle":"","parse-names":false,"suffix":""},{"dropping-particle":"","family":"Chen","given":"Kan","non-dropping-particle":"","parse-names":false,"suffix":""},{"dropping-particle":"","family":"Du","given":"Baoli","non-dropping-particle":"","parse-names":false,"suffix":""},{"dropping-particle":"","family":"Reece","given":"Michael J.","non-dropping-particle":"","parse-names":false,"suffix":""}],"container-title":"Journal of Materials Chemistry A","id":"ITEM-1","issue":"10","issued":{"date-parts":[["2017"]]},"note":"3/21/19 - paper on high-throughput screening of Cu-S compounds for TE applications. They took all of the Cu-S containing structures, pared them down a bit, and then applied a set of 4 screening criteria to identify 13 promising materials. Tetrahedrite is one of them, as well as TET and SIN. They select a few different compounds and use ball milling to try and make the compounds; succeeded with two. Measured TE properties, which weren't great, but then they leave the possibility of doping open.\n\nThis paper supplies motivation for sinnerite and any future work on tet/ten systems.","page":"5013-5019","publisher":"Royal Society of Chemistry","title":"Screening for Cu–S based thermoelectric materials using crystal structure features","type":"article-journal","volume":"5"},"uris":["http://www.mendeley.com/documents/?uuid=ffe2013a-1d72-4c2c-9947-82343d8f841c"]},{"id":"ITEM-2","itemData":{"DOI":"10.1039/C8TC02762E","ISSN":"2050-7526","abstract":"Tetrahedrite–tennantite alloy nanoparticles are synthesized and heat treated under various atmospheres to direct the final phase and composition.","author":[{"dropping-particle":"","family":"McClary","given":"Scott A.","non-dropping-particle":"","parse-names":false,"suffix":""},{"dropping-particle":"","family":"Balow","given":"Robert B.","non-dropping-particle":"","parse-names":false,"suffix":""},{"dropping-particle":"","family":"Agrawal","given":"Rakesh","non-dropping-particle":"","parse-names":false,"suffix":""}],"container-title":"Journal of Materials Chemistry C","id":"ITEM-2","issue":"39","issued":{"date-parts":[["2018"]]},"page":"10538-10546","publisher":"Royal Society of Chemistry","title":"Role of annealing atmosphere on the crystal structure and composition of tetrahedrite–tennantite alloy nanoparticles","type":"article-journal","volume":"6"},"uris":["http://www.mendeley.com/documents/?uuid=e1c006ea-6ea6-494b-8584-d803bff4dc05"]},{"id":"ITEM-3","itemData":{"DOI":"10.1039/C9CP00213H","ISSN":"1463-9076","abstract":"This work reports a detailed study of the thermoelectric properties of the tetrahedrite–tennantite solid solutions Cu 12 Sb 4−x As x S 13 and Cu 10 Co 2 Sb 4−y As y S 13 (0 ≤ x , y ≤ 4) in a wide range of temperatures (5–700 K) with a peak ZT of 0.75 at 700 K.","author":[{"dropping-particle":"","family":"Levinsky","given":"Petr","non-dropping-particle":"","parse-names":false,"suffix":""},{"dropping-particle":"","family":"Candolfi","given":"Christophe","non-dropping-particle":"","parse-names":false,"suffix":""},{"dropping-particle":"","family":"Dauscher","given":"Anne","non-dropping-particle":"","parse-names":false,"suffix":""},{"dropping-particle":"","family":"Tobola","given":"Janusz","non-dropping-particle":"","parse-names":false,"suffix":""},{"dropping-particle":"","family":"Hejtmánek","given":"Jiří","non-dropping-particle":"","parse-names":false,"suffix":""},{"dropping-particle":"","family":"Lenoir","given":"Bertrand","non-dropping-particle":"","parse-names":false,"suffix":""}],"container-title":"Physical Chemistry Chemical Physics","id":"ITEM-3","issue":"8","issued":{"date-parts":[["2019"]]},"note":"2/13/19 - paper looking at the effects of As-substitution in TET (metallic compound) and Co-substituted TET (semiconducting compound). Some DFT results show that As has minimal impact on the valence bands, so overall, the transport should not be affected. Said calculations also predict bandgap narrowing with increased As content, contrary to experimental results. Temperature-dependent measurements show that the metal-insulator transition seen in pure TET is suppressed, but another phase transition of some sort may be happening. As and Co tend to compete, i.e. As somehow limits the amount of Co that can substitute. Overall, the transport properties and hence ZT vary some, but not much. Authors claim that ZT &amp;quot;remains similar&amp;quot; but provide no error analysis to support or refute this claim.\n\nNot a fan of the DFT at all; As not affecting VB is sketchy. But some interesting insights into what As is actually doing. Not really affecting thermoelectric properties at all, especially total thermal conductivity. (TETs already display glass-like thermal conductivity)","page":"4547-4555","title":"Thermoelectric properties of the tetrahedrite–tennantite solid solutions Cu&lt;sub&gt;12&lt;/sub&gt;Sb&lt;sub&gt;4−x&lt;/sub&gt;As&lt;sub&gt;x&lt;/sub&gt;S&lt;sub&gt;13&lt;/sub&gt; and Cu&lt;sub&gt;10&lt;/sub&gt;Co&lt;sub&gt;2&lt;/sub&gt;Sb&lt;sub&gt;4−y&lt;/sub&gt;As&lt;sub&gt;y&lt;/sub&gt;S&lt;sub&gt;13&lt;/sub&gt; (0 ≤ x , y ≤ 4)","type":"article-journal","volume":"21"},"uris":["http://www.mendeley.com/documents/?uuid=de0190ef-cda8-4f1b-94b6-b3b4d4c32663"]}],"mendeley":{"formattedCitation":"&lt;sup&gt;15–17&lt;/sup&gt;","plainTextFormattedCitation":"15–17","previouslyFormattedCitation":"&lt;sup&gt;15–17&lt;/sup&gt;"},"properties":{"noteIndex":0},"schema":"https://github.com/citation-style-language/schema/raw/master/csl-citation.json"}</w:instrText>
      </w:r>
      <w:r w:rsidR="00E347D2"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15–17</w:t>
      </w:r>
      <w:r w:rsidR="00E347D2" w:rsidRPr="00A007C6">
        <w:rPr>
          <w:rFonts w:ascii="Times New Roman" w:hAnsi="Times New Roman" w:cs="Times New Roman"/>
          <w:sz w:val="24"/>
          <w:szCs w:val="24"/>
        </w:rPr>
        <w:fldChar w:fldCharType="end"/>
      </w:r>
      <w:r w:rsidR="00E347D2" w:rsidRPr="00A007C6">
        <w:rPr>
          <w:rFonts w:ascii="Times New Roman" w:hAnsi="Times New Roman" w:cs="Times New Roman"/>
          <w:sz w:val="24"/>
          <w:szCs w:val="24"/>
        </w:rPr>
        <w:t xml:space="preserve"> </w:t>
      </w:r>
    </w:p>
    <w:p w:rsidR="005A2A6A"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ab/>
        <w:t>One Cu-As-S phase that has received l</w:t>
      </w:r>
      <w:r w:rsidR="00FF0CB2" w:rsidRPr="00A007C6">
        <w:rPr>
          <w:rFonts w:ascii="Times New Roman" w:hAnsi="Times New Roman" w:cs="Times New Roman"/>
          <w:sz w:val="24"/>
          <w:szCs w:val="24"/>
        </w:rPr>
        <w:t>ittle</w:t>
      </w:r>
      <w:r w:rsidRPr="00A007C6">
        <w:rPr>
          <w:rFonts w:ascii="Times New Roman" w:hAnsi="Times New Roman" w:cs="Times New Roman"/>
          <w:sz w:val="24"/>
          <w:szCs w:val="24"/>
        </w:rPr>
        <w:t xml:space="preserve"> attention from the research community is sinnerite (SIN), which has nominal composition Cu</w:t>
      </w:r>
      <w:r w:rsidRPr="00A007C6">
        <w:rPr>
          <w:rFonts w:ascii="Times New Roman" w:hAnsi="Times New Roman" w:cs="Times New Roman"/>
          <w:sz w:val="24"/>
          <w:szCs w:val="24"/>
          <w:vertAlign w:val="subscript"/>
        </w:rPr>
        <w:t>6</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9</w:t>
      </w:r>
      <w:r w:rsidRPr="00A007C6">
        <w:rPr>
          <w:rFonts w:ascii="Times New Roman" w:hAnsi="Times New Roman" w:cs="Times New Roman"/>
          <w:sz w:val="24"/>
          <w:szCs w:val="24"/>
        </w:rPr>
        <w:t>. Previous experimental studies on SIN have been restricted to solving its triclinic crystal structure and measuring optoelectronic properties of amorphous Cu</w:t>
      </w:r>
      <w:r w:rsidRPr="00A007C6">
        <w:rPr>
          <w:rFonts w:ascii="Times New Roman" w:hAnsi="Times New Roman" w:cs="Times New Roman"/>
          <w:sz w:val="24"/>
          <w:szCs w:val="24"/>
          <w:vertAlign w:val="subscript"/>
        </w:rPr>
        <w:t>6</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9</w:t>
      </w:r>
      <w:r w:rsidRPr="00A007C6">
        <w:rPr>
          <w:rFonts w:ascii="Times New Roman" w:hAnsi="Times New Roman" w:cs="Times New Roman"/>
          <w:sz w:val="24"/>
          <w:szCs w:val="24"/>
        </w:rPr>
        <w:t xml:space="preserve"> glasses.</w:t>
      </w:r>
      <w:r w:rsidR="00CE6E0F"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10.2113/gsecongeo.66.6.901","ISBN":"0361-0128","ISSN":"1554-0774","author":[{"dropping-particle":"","family":"Maske","given":"Siegfried","non-dropping-particle":"","parse-names":false,"suffix":""},{"dropping-particle":"","family":"Skinner","given":"Brian J.","non-dropping-particle":"","parse-names":false,"suffix":""}],"container-title":"Economic Geology","id":"ITEM-1","issue":"6","issued":{"date-parts":[["1971","10","1"]]},"note":"I have a physical copy of this article. Annotations are recorded there.\n\n\nAuthors synthesize Cu-As-S compounds using elemental powders at a variety of conditions. Binary and ternary phase stability/properties are measured. Paper is good to review for stability and phase transitions and such; can give good clues about what will happen during phase transitions.\n\nGeneral note: Science wars are entertaining. :)\n\nENARGITE IS HEXAGONAL. LUZONITE IS FCC.","page":"901-918","title":"Studies of the sulfosalts of copper I. Phases and phase relations in the system Cu-As-S","type":"article-journal","volume":"66"},"uris":["http://www.mendeley.com/documents/?uuid=5628a9c8-7258-4644-9fc8-c186237ef1af"]},{"id":"ITEM-2","itemData":{"author":[{"dropping-particle":"","family":"Makovicky","given":"Emil","non-dropping-particle":"","parse-names":false,"suffix":""},{"dropping-particle":"","family":"Skinner","given":"Brian J.","non-dropping-particle":"","parse-names":false,"suffix":""}],"container-title":"American Mineralogist","id":"ITEM-2","issued":{"date-parts":[["1972"]]},"note":"5/8/17 - Paper on sinnerite crystallography, etc. - followup paper as #4 of this series. Most interesting thing is that sinnerite tends to twin as it grows; could be a good alternative to grain boundaries. Lots of materials science terminology and stuff here that I don't understand yet.\n\nI have a physical copy of this article; annotations are recorded there.","page":"824-834","title":"Studies of the Sulfosalts of Copper II. The Crystallography and Composition of Sinnerite, Cu&lt;sub&gt;6&lt;/sub&gt;As&lt;sub&gt;4&lt;/sub&gt;S&lt;sub&gt;9&lt;/sub&gt;","type":"article-journal","volume":"57"},"uris":["http://www.mendeley.com/documents/?uuid=ab916772-b026-4fcd-9a10-a68ef8da8de6"]},{"id":"ITEM-3","itemData":{"DOI":"10.1016/S0022-3093(05)80515-0","ISSN":"00223093","abstract":"Chalcogenide glasses containing metal atoms (groups I, II or III of the periodic table) have optical and electronic properties which are very different from the ordinary chalcogenide glasses where the chalcogen atoms are essentially all two-fold coordinated. For large enough metal concentrations, the chalcogen atoms become tetrahedrally coordinated in the metal chalcogenide glasses. This increase in the local coordination number for the chalcogen atoms causes significant changes in various properties of the electronic defects including the presence of defects with positive effective electron-electron correlation energies and the possibility of doping these glasses. © 1992 Elsevier Science Publishers B.V. All rights reserved.","author":[{"dropping-particle":"","family":"Hautala","given":"J.","non-dropping-particle":"","parse-names":false,"suffix":""},{"dropping-particle":"","family":"Taylor","given":"P. C.","non-dropping-particle":"","parse-names":false,"suffix":""}],"container-title":"Journal of Non-Crystalline Solids","id":"ITEM-3","issue":"C","issued":{"date-parts":[["1992"]]},"note":"5/7/19 skimmed; maybe come back to later. Doping in glasses with sinnerite composition.","page":"24-34","title":"A review of optical properties of metal chalcogenide glasses","type":"article-journal","volume":"141"},"uris":["http://www.mendeley.com/documents/?uuid=05cd5fd5-cdbd-4514-9834-fff132ced177"]},{"id":"ITEM-4","itemData":{"DOI":"10.1103/PhysRevB.56.10249","ISSN":"0163-1829","author":[{"dropping-particle":"","family":"Yan","given":"Baojie","non-dropping-particle":"","parse-names":false,"suffix":""},{"dropping-particle":"","family":"Girlani","given":"S.","non-dropping-particle":"","parse-names":false,"suffix":""},{"dropping-particle":"","family":"Taylor","given":"P. C.","non-dropping-particle":"","parse-names":false,"suffix":""}],"container-title":"Physical Review B","id":"ITEM-4","issue":"16","issued":{"date-parts":[["1997"]]},"note":"5/9/17 - Paper on sinnerite amorphous glasses; they use electron-spin-resonance measurments to again show that the defects are mostly sulfur dangling bonds - these supply holes to the VB for transport. Enhanced photoconductivity at lower temperatures. Unsure of how this will transfer over to crystalline material, but could be interesting to find out. This is one of the better papers in that it's explaining a lot of the unfamiliar terms.\n\nComparing the amorphous semiconductor to amorphous silicon and the dangling bonds present therein.","page":"10249-10254","title":"Defect structure and conductivity in tetrahedrally coordinated metal chalcogenide amorphous semiconductors","type":"article-journal","volume":"56"},"uris":["http://www.mendeley.com/documents/?uuid=3c5f703e-3682-4a69-826b-1431fe6c2400"]},{"id":"ITEM-5","itemData":{"DOI":"10.3749/canmin.51.6.851","ISSN":"0008-4476","author":[{"dropping-particle":"","family":"Bindi","given":"Luca","non-dropping-particle":"","parse-names":false,"suffix":""},{"dropping-particle":"","family":"Makovicky","given":"Emil","non-dropping-particle":"","parse-names":false,"suffix":""},{"dropping-particle":"","family":"Nestola","given":"Fabrizio","non-dropping-particle":"","parse-names":false,"suffix":""},{"dropping-particle":"","family":"Battisti","given":"Luca","non-dropping-particle":"De","parse-names":false,"suffix":""}],"container-title":"The Canadian Mineralogist","id":"ITEM-5","issue":"6","issued":{"date-parts":[["2013","12","24"]]},"note":"5/8/17 - Crystal structure of sinnerite - they found an untwinned crystal. Seems to confirm what they thought before? But definitely further refinement of the crystal structure.\n\nI have a physical copy of this article. Annotations are recorded there.","page":"851-860","title":"Sinnerite, Cu&lt;sub&gt;6&lt;/sub&gt;As&lt;sub&gt;4&lt;/sub&gt;S&lt;sub&gt;9&lt;/sub&gt;, from the Lengenbach Quarry, Binn Valley, Switzerland: Description and Re-Investigation of the Crystal Structure","type":"article-journal","volume":"51"},"uris":["http://www.mendeley.com/documents/?uuid=0ad50d9f-2ebb-496f-80b0-98c639951369"]}],"mendeley":{"formattedCitation":"&lt;sup&gt;18–22&lt;/sup&gt;","plainTextFormattedCitation":"18–22","previouslyFormattedCitation":"&lt;sup&gt;18–22&lt;/sup&gt;"},"properties":{"noteIndex":0},"schema":"https://github.com/citation-style-language/schema/raw/master/csl-citation.json"}</w:instrText>
      </w:r>
      <w:r w:rsidR="00CE6E0F"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18–22</w:t>
      </w:r>
      <w:r w:rsidR="00CE6E0F"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Recent theoretical studies indicate that SIN may display high absorption coefficients and thin-film PV device efficiencies exceeding 20%, as well as low lattice thermal conductivity for enhanced phonon scattering in thermoelectric applications.</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10.1002/aenm.201200538","ISBN":"1614-6840","ISSN":"16146832","author":[{"dropping-particle":"","family":"Yu","given":"Liping","non-dropping-particle":"","parse-names":false,"suffix":""},{"dropping-particle":"","family":"Kokenyesi","given":"Robert S.","non-dropping-particle":"","parse-names":false,"suffix":""},{"dropping-particle":"","family":"Keszler","given":"Douglas A.","non-dropping-particle":"","parse-names":false,"suffix":""},{"dropping-particle":"","family":"Zunger","given":"Alex","non-dropping-particle":"","parse-names":false,"suffix":""}],"container-title":"Advanced Energy Materials","id":"ITEM-1","issue":"1","issued":{"date-parts":[["2013","1"]]},"note":"COME BACK TO READ AND UNDERSTAND MORE\n\nAuthors build on their previous work of SLME to evaluate more materials, specifically the one I'm working on. Lots of theory that I need to dig into and understand more. They discuss what specific transitions help a sharp optical absorption (?) occur more easily, high DOS, etc. Cu3-V-VI4 appear to be very good candidates, apparently better than CuSbS2.","page":"43-48","title":"Inverse Design of High Absorption Thin-Film Photovoltaic Materials","type":"article-journal","volume":"3"},"uris":["http://www.mendeley.com/documents/?uuid=77173c53-b6e6-47b4-9523-2ec94bcc8414"]},{"id":"ITEM-2","itemData":{"DOI":"10.1039/C6TA10607B","ISSN":"2050-7488","abstract":"Using high throughput screening, thirteen compounds were identified as promising thermoelectric materials and two of them were successfully fabricated.","author":[{"dropping-particle":"","family":"Zhang","given":"Rui-zhi","non-dropping-particle":"","parse-names":false,"suffix":""},{"dropping-particle":"","family":"Chen","given":"Kan","non-dropping-particle":"","parse-names":false,"suffix":""},{"dropping-particle":"","family":"Du","given":"Baoli","non-dropping-particle":"","parse-names":false,"suffix":""},{"dropping-particle":"","family":"Reece","given":"Michael J.","non-dropping-particle":"","parse-names":false,"suffix":""}],"container-title":"Journal of Materials Chemistry A","id":"ITEM-2","issue":"10","issued":{"date-parts":[["2017"]]},"note":"3/21/19 - paper on high-throughput screening of Cu-S compounds for TE applications. They took all of the Cu-S containing structures, pared them down a bit, and then applied a set of 4 screening criteria to identify 13 promising materials. Tetrahedrite is one of them, as well as TET and SIN. They select a few different compounds and use ball milling to try and make the compounds; succeeded with two. Measured TE properties, which weren't great, but then they leave the possibility of doping open.\n\nThis paper supplies motivation for sinnerite and any future work on tet/ten systems.","page":"5013-5019","publisher":"Royal Society of Chemistry","title":"Screening for Cu–S based thermoelectric materials using crystal structure features","type":"article-journal","volume":"5"},"uris":["http://www.mendeley.com/documents/?uuid=ffe2013a-1d72-4c2c-9947-82343d8f841c"]}],"mendeley":{"formattedCitation":"&lt;sup&gt;12,15&lt;/sup&gt;","plainTextFormattedCitation":"12,15","previouslyFormattedCitation":"&lt;sup&gt;12,15&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12,15</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To the best of our knowledge, </w:t>
      </w:r>
      <w:r w:rsidR="00FF0CB2" w:rsidRPr="00A007C6">
        <w:rPr>
          <w:rFonts w:ascii="Times New Roman" w:hAnsi="Times New Roman" w:cs="Times New Roman"/>
          <w:sz w:val="24"/>
          <w:szCs w:val="24"/>
        </w:rPr>
        <w:t xml:space="preserve">these computations have not yet been supported by measurements of </w:t>
      </w:r>
      <w:r w:rsidRPr="00A007C6">
        <w:rPr>
          <w:rFonts w:ascii="Times New Roman" w:hAnsi="Times New Roman" w:cs="Times New Roman"/>
          <w:sz w:val="24"/>
          <w:szCs w:val="24"/>
        </w:rPr>
        <w:t xml:space="preserve">the electrical and optical properties of crystalline SIN. In this work, we report the </w:t>
      </w:r>
      <w:r w:rsidR="0021375A" w:rsidRPr="00A007C6">
        <w:rPr>
          <w:rFonts w:ascii="Times New Roman" w:hAnsi="Times New Roman" w:cs="Times New Roman"/>
          <w:sz w:val="24"/>
          <w:szCs w:val="24"/>
        </w:rPr>
        <w:t xml:space="preserve">first </w:t>
      </w:r>
      <w:r w:rsidRPr="00A007C6">
        <w:rPr>
          <w:rFonts w:ascii="Times New Roman" w:hAnsi="Times New Roman" w:cs="Times New Roman"/>
          <w:sz w:val="24"/>
          <w:szCs w:val="24"/>
        </w:rPr>
        <w:t xml:space="preserve">synthesis </w:t>
      </w:r>
      <w:r w:rsidR="0021375A" w:rsidRPr="00A007C6">
        <w:rPr>
          <w:rFonts w:ascii="Times New Roman" w:hAnsi="Times New Roman" w:cs="Times New Roman"/>
          <w:sz w:val="24"/>
          <w:szCs w:val="24"/>
        </w:rPr>
        <w:t xml:space="preserve">protocol </w:t>
      </w:r>
      <w:r w:rsidRPr="00A007C6">
        <w:rPr>
          <w:rFonts w:ascii="Times New Roman" w:hAnsi="Times New Roman" w:cs="Times New Roman"/>
          <w:sz w:val="24"/>
          <w:szCs w:val="24"/>
        </w:rPr>
        <w:t>and preliminary optoelectronic characterization of SIN thin films for potential use in PV applications. SIN films were fabricated from solution-processed NP precursors and display micron-sized dense grains, an ideal bandgap (</w:t>
      </w:r>
      <w:r w:rsidR="0021375A" w:rsidRPr="00A007C6">
        <w:rPr>
          <w:rFonts w:ascii="Times New Roman" w:hAnsi="Times New Roman" w:cs="Times New Roman"/>
          <w:sz w:val="24"/>
          <w:szCs w:val="24"/>
        </w:rPr>
        <w:t>~1.2</w:t>
      </w:r>
      <w:r w:rsidRPr="00A007C6">
        <w:rPr>
          <w:rFonts w:ascii="Times New Roman" w:hAnsi="Times New Roman" w:cs="Times New Roman"/>
          <w:sz w:val="24"/>
          <w:szCs w:val="24"/>
        </w:rPr>
        <w:t xml:space="preserve"> eV) for solar energy conversion, and significant current production under simulated solar illumination. The results detailed here </w:t>
      </w:r>
      <w:r w:rsidRPr="00A007C6">
        <w:rPr>
          <w:rFonts w:ascii="Times New Roman" w:hAnsi="Times New Roman" w:cs="Times New Roman"/>
          <w:sz w:val="24"/>
          <w:szCs w:val="24"/>
        </w:rPr>
        <w:lastRenderedPageBreak/>
        <w:t>motivate further research and development of sinnerite thin films and PV devices</w:t>
      </w:r>
      <w:r w:rsidR="00C65CE9" w:rsidRPr="00A007C6">
        <w:rPr>
          <w:rFonts w:ascii="Times New Roman" w:hAnsi="Times New Roman" w:cs="Times New Roman"/>
          <w:sz w:val="24"/>
          <w:szCs w:val="24"/>
        </w:rPr>
        <w:t>, and future findings may extend to other materials in the earth abundant Cu-As-S system.</w:t>
      </w:r>
    </w:p>
    <w:p w:rsidR="005763A3" w:rsidRPr="00A007C6" w:rsidRDefault="005763A3" w:rsidP="007C076C">
      <w:pPr>
        <w:spacing w:after="0" w:line="480" w:lineRule="auto"/>
        <w:jc w:val="both"/>
        <w:rPr>
          <w:rFonts w:ascii="Times New Roman" w:hAnsi="Times New Roman" w:cs="Times New Roman"/>
          <w:sz w:val="24"/>
          <w:szCs w:val="24"/>
        </w:rPr>
      </w:pPr>
    </w:p>
    <w:p w:rsidR="00281BF9" w:rsidRPr="00A007C6" w:rsidRDefault="00281BF9" w:rsidP="007C076C">
      <w:pPr>
        <w:spacing w:after="0" w:line="480" w:lineRule="auto"/>
        <w:jc w:val="both"/>
        <w:rPr>
          <w:rFonts w:ascii="Times New Roman" w:hAnsi="Times New Roman" w:cs="Times New Roman"/>
          <w:b/>
          <w:sz w:val="24"/>
          <w:szCs w:val="24"/>
        </w:rPr>
      </w:pPr>
      <w:r w:rsidRPr="00A007C6">
        <w:rPr>
          <w:rFonts w:ascii="Times New Roman" w:hAnsi="Times New Roman" w:cs="Times New Roman"/>
          <w:b/>
          <w:sz w:val="24"/>
          <w:szCs w:val="24"/>
        </w:rPr>
        <w:t>EXPERIMENTAL</w:t>
      </w:r>
    </w:p>
    <w:p w:rsidR="00281BF9" w:rsidRPr="00A007C6" w:rsidRDefault="00281BF9" w:rsidP="00440E04">
      <w:pPr>
        <w:spacing w:after="0" w:line="480" w:lineRule="auto"/>
        <w:ind w:firstLine="720"/>
        <w:jc w:val="both"/>
        <w:rPr>
          <w:rFonts w:ascii="Times New Roman" w:hAnsi="Times New Roman" w:cs="Times New Roman"/>
          <w:sz w:val="24"/>
          <w:szCs w:val="24"/>
        </w:rPr>
      </w:pPr>
      <w:r w:rsidRPr="00A007C6">
        <w:rPr>
          <w:rFonts w:ascii="Times New Roman" w:hAnsi="Times New Roman" w:cs="Times New Roman"/>
          <w:sz w:val="24"/>
          <w:szCs w:val="24"/>
        </w:rPr>
        <w:t>Full experimental details may be found in the supplemental material (SM). Briefly, LUZ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NPs were fabricated via a hot injection method according to our group’s previous reports.</w:t>
      </w:r>
      <w:r w:rsidR="006D0C82" w:rsidRPr="00A007C6">
        <w:rPr>
          <w:rFonts w:ascii="Times New Roman" w:hAnsi="Times New Roman" w:cs="Times New Roman"/>
          <w:sz w:val="24"/>
          <w:szCs w:val="24"/>
        </w:rPr>
        <w:fldChar w:fldCharType="begin" w:fldLock="1"/>
      </w:r>
      <w:r w:rsidR="006D0C82" w:rsidRPr="00A007C6">
        <w:rPr>
          <w:rFonts w:ascii="Times New Roman" w:hAnsi="Times New Roman" w:cs="Times New Roman"/>
          <w:sz w:val="24"/>
          <w:szCs w:val="24"/>
        </w:rPr>
        <w:instrText>ADDIN CSL_CITATION {"citationItems":[{"id":"ITEM-1","itemData":{"DOI":"10.1021/acs.chemmater.5b00701","ISSN":"0897-4756","author":[{"dropping-particle":"","family":"Balow","given":"Robert B.","non-dropping-particle":"","parse-names":false,"suffix":""},{"dropping-particle":"","family":"Sheets","given":"Erik J.","non-dropping-particle":"","parse-names":false,"suffix":""},{"dropping-particle":"","family":"Abu-Omar","given":"Mahdi M.","non-dropping-particle":"","parse-names":false,"suffix":""},{"dropping-particle":"","family":"Agrawal","given":"Rakesh","non-dropping-particle":"","parse-names":false,"suffix":""}],"container-title":"Chemistry of Materials","id":"ITEM-1","issue":"7","issued":{"date-parts":[["2015","4","14"]]},"note":"I have a physical copy of this article. Annotations recorded there. (Older copy)\n\nLUZONITE NC SYNTHESIS - BOBBY\n\nBobby claims to have made luzonite copper arsenic sulfide nanocrystals through a hot injection method using oleylamine as the solvent and capping agent. XRD, Raman, and EDX match up fairly well. The properties, including lattice spacings and band gap (for LUZ at least), appear to match up well. PEC measurements demonstrate that the material could be promising for solar energy conversion. (I need a better PEC background)\n\nOne thing disappeared from the draft - it was stated that arsenic and copper binary sulfides were synthesized and don't match any of the peaks. Why was that deleted?","page":"2290-2293","title":"Synthesis and Characterization of Copper Arsenic Sulfide Nanocrystals from Earth Abundant Elements for Solar Energy Conversion","type":"article-journal","volume":"27"},"uris":["http://www.mendeley.com/documents/?uuid=f94a5211-7241-46ae-92e8-bdbe6a5ebc93"]},{"id":"ITEM-2","itemData":{"DOI":"10.1021/acs.chemmater.6b03850","ISSN":"0897-4756","author":[{"dropping-particle":"","family":"Balow","given":"Robert B.","non-dropping-particle":"","parse-names":false,"suffix":""},{"dropping-particle":"","family":"Miskin","given":"Caleb K.","non-dropping-particle":"","parse-names":false,"suffix":""},{"dropping-particle":"","family":"Abu-Omar","given":"Mahdi M.","non-dropping-particle":"","parse-names":false,"suffix":""},{"dropping-particle":"","family":"Agrawal","given":"Rakesh","non-dropping-particle":"","parse-names":false,"suffix":""}],"container-title":"Chemistry of Materials","id":"ITEM-2","issue":"2","issued":{"date-parts":[["2017","1","24"]]},"page":"573-578","title":"Synthesis and Characterization of Cu&lt;sub&gt;3&lt;/sub&gt;(Sb&lt;sub&gt;1-x&lt;/sub&gt;As&lt;sub&gt;x&lt;/sub&gt;)S&lt;sub&gt;4&lt;/sub&gt; Semiconducting Nanocrystal Alloys with Tunable Properties for Optoelectronic Device Applications","type":"article-journal","volume":"29"},"uris":["http://www.mendeley.com/documents/?uuid=91ac3307-031d-4e41-9f79-5218ff345ca9"]},{"id":"ITEM-3","itemData":{"DOI":"10.1039/C7TC01920C","ISSN":"2050-7526","abstract":"The first thin films of novel semiconductor Cu 3 AsS 4 are synthesized through solution-based methods and display promise for photovoltaic applications.","author":[{"dropping-particle":"","family":"McClary","given":"Scott A.","non-dropping-particle":"","parse-names":false,"suffix":""},{"dropping-particle":"","family":"Andler","given":"Joseph","non-dropping-particle":"","parse-names":false,"suffix":""},{"dropping-particle":"","family":"Handwerker","given":"Carol A.","non-dropping-particle":"","parse-names":false,"suffix":""},{"dropping-particle":"","family":"Agrawal","given":"Rakesh","non-dropping-particle":"","parse-names":false,"suffix":""}],"container-title":"Journal of Materials Chemistry C","id":"ITEM-3","issue":"28","issued":{"date-parts":[["2017"]]},"page":"6913-6916","publisher":"Royal Society of Chemistry","title":"Solution-processed copper arsenic sulfide thin films for photovoltaic applications","type":"article-journal","volume":"5"},"uris":["http://www.mendeley.com/documents/?uuid=d785d9a2-6a63-4801-bf6e-e3bd11307eb0"]}],"mendeley":{"formattedCitation":"&lt;sup&gt;7,8,11&lt;/sup&gt;","plainTextFormattedCitation":"7,8,11"},"properties":{"noteIndex":0},"schema":"https://github.com/citation-style-language/schema/raw/master/csl-citation.json"}</w:instrText>
      </w:r>
      <w:r w:rsidR="006D0C82" w:rsidRPr="00A007C6">
        <w:rPr>
          <w:rFonts w:ascii="Times New Roman" w:hAnsi="Times New Roman" w:cs="Times New Roman"/>
          <w:sz w:val="24"/>
          <w:szCs w:val="24"/>
        </w:rPr>
        <w:fldChar w:fldCharType="separate"/>
      </w:r>
      <w:r w:rsidR="006D0C82" w:rsidRPr="00A007C6">
        <w:rPr>
          <w:rFonts w:ascii="Times New Roman" w:hAnsi="Times New Roman" w:cs="Times New Roman"/>
          <w:noProof/>
          <w:sz w:val="24"/>
          <w:szCs w:val="24"/>
          <w:vertAlign w:val="superscript"/>
        </w:rPr>
        <w:t>7,8,11</w:t>
      </w:r>
      <w:r w:rsidR="006D0C82"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The NPs were purified and suspended in an ink, which was blade coated onto Mo-coated soda-lime glass substrates. These substrates were then vacuum sealed in glass ampoules with commercially available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 xml:space="preserve"> powder </w:t>
      </w:r>
      <w:r w:rsidR="00440E04" w:rsidRPr="00A007C6">
        <w:rPr>
          <w:rFonts w:ascii="Times New Roman" w:hAnsi="Times New Roman" w:cs="Times New Roman"/>
          <w:sz w:val="24"/>
          <w:szCs w:val="24"/>
        </w:rPr>
        <w:t>and heat treated at temperatures ranging from 350-500 °C. The phase purity, composition, and morphology of the thin films were studied, and the most optimal films were chosen for characterization of key optoelectronic properties.</w:t>
      </w:r>
    </w:p>
    <w:p w:rsidR="00281BF9" w:rsidRPr="00A007C6" w:rsidRDefault="00281BF9" w:rsidP="007C076C">
      <w:pPr>
        <w:spacing w:after="0" w:line="480" w:lineRule="auto"/>
        <w:jc w:val="both"/>
        <w:rPr>
          <w:rFonts w:ascii="Times New Roman" w:hAnsi="Times New Roman" w:cs="Times New Roman"/>
          <w:sz w:val="24"/>
          <w:szCs w:val="24"/>
        </w:rPr>
      </w:pPr>
    </w:p>
    <w:p w:rsidR="005A2A6A" w:rsidRPr="00A007C6" w:rsidRDefault="005A2A6A" w:rsidP="007C076C">
      <w:pPr>
        <w:spacing w:after="0" w:line="480" w:lineRule="auto"/>
        <w:jc w:val="both"/>
        <w:rPr>
          <w:rFonts w:ascii="Times New Roman" w:hAnsi="Times New Roman" w:cs="Times New Roman"/>
          <w:b/>
          <w:sz w:val="24"/>
          <w:szCs w:val="24"/>
        </w:rPr>
      </w:pPr>
      <w:r w:rsidRPr="00A007C6">
        <w:rPr>
          <w:rFonts w:ascii="Times New Roman" w:hAnsi="Times New Roman" w:cs="Times New Roman"/>
          <w:b/>
          <w:sz w:val="24"/>
          <w:szCs w:val="24"/>
        </w:rPr>
        <w:t>RESULTS AND DISCUSSION</w:t>
      </w:r>
    </w:p>
    <w:p w:rsidR="00173B0D" w:rsidRPr="00A007C6" w:rsidRDefault="00173B0D" w:rsidP="007C076C">
      <w:pPr>
        <w:spacing w:after="0" w:line="480" w:lineRule="auto"/>
        <w:ind w:firstLine="720"/>
        <w:jc w:val="both"/>
        <w:rPr>
          <w:rFonts w:ascii="Times New Roman" w:hAnsi="Times New Roman" w:cs="Times New Roman"/>
          <w:sz w:val="24"/>
          <w:szCs w:val="24"/>
        </w:rPr>
      </w:pPr>
      <w:r w:rsidRPr="00A007C6">
        <w:rPr>
          <w:rFonts w:ascii="Times New Roman" w:hAnsi="Times New Roman" w:cs="Times New Roman"/>
          <w:sz w:val="24"/>
          <w:szCs w:val="24"/>
        </w:rPr>
        <w:t>In a previous publication, we reported the first synthesis of ENG thin films with micron-sized dense grains; this was achieved by heating LUZ NPs in a sealed glass ampoule with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5</w:t>
      </w:r>
      <w:r w:rsidRPr="00A007C6">
        <w:rPr>
          <w:rFonts w:ascii="Times New Roman" w:hAnsi="Times New Roman" w:cs="Times New Roman"/>
          <w:sz w:val="24"/>
          <w:szCs w:val="24"/>
        </w:rPr>
        <w:t xml:space="preserve"> powder.</w:t>
      </w:r>
      <w:r w:rsidR="00CE6E0F"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{"citationItems":[{"id":"ITEM-1","itemData":{"DOI":"10.1039/C7TC01920C","ISSN":"2050-7526","abstract":"The first thin films of novel semiconductor Cu 3 AsS 4 are synthesized through solution-based methods and display promise for photovoltaic applications.","author":[{"dropping-particle":"","family":"McClary","given":"Scott A.","non-dropping-particle":"","parse-names":false,"suffix":""},{"dropping-particle":"","family":"Andler","given":"Joseph","non-dropping-particle":"","parse-names":false,"suffix":""},{"dropping-particle":"","family":"Handwerker","given":"Carol A.","non-dropping-particle":"","parse-names":false,"suffix":""},{"dropping-particle":"","family":"Agrawal","given":"Rakesh","non-dropping-particle":"","parse-names":false,"suffix":""}],"container-title":"Journal of Materials Chemistry C","id":"ITEM-1","issue":"28","issued":{"date-parts":[["2017"]]},"page":"6913-6916","publisher":"Royal Society of Chemistry","title":"Solution-processed copper arsenic sulfide thin films for photovoltaic applications","type":"article-journal","volume":"5"},"uris":["http://www.mendeley.com/documents/?uuid=d785d9a2-6a63-4801-bf6e-e3bd11307eb0"]}],"mendeley":{"formattedCitation":"&lt;sup&gt;11&lt;/sup&gt;","plainTextFormattedCitation":"11","previouslyFormattedCitation":"&lt;sup&gt;11&lt;/sup&gt;"},"properties":{"noteIndex":0},"schema":"https://github.com/citation-style-language/schema/raw/master/csl-citation.json"}</w:instrText>
      </w:r>
      <w:r w:rsidR="00CE6E0F"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11</w:t>
      </w:r>
      <w:r w:rsidR="00CE6E0F"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At moderate temperatures (~300 – 500°C) typically used to promote grain growth in NP-based thin films, solid ENG is in equilibrium with an extensive range of liquids containing mostly As and S with a small amount (~1-3 at%) of Cu.</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10.2113/gsecongeo.66.6.901","ISBN":"0361-0128","ISSN":"1554-0774","author":[{"dropping-particle":"","family":"Maske","given":"Siegfried","non-dropping-particle":"","parse-names":false,"suffix":""},{"dropping-particle":"","family":"Skinner","given":"Brian J.","non-dropping-particle":"","parse-names":false,"suffix":""}],"container-title":"Economic Geology","id":"ITEM-1","issue":"6","issued":{"date-parts":[["1971","10","1"]]},"note":"I have a physical copy of this article. Annotations are recorded there.\n\n\nAuthors synthesize Cu-As-S compounds using elemental powders at a variety of conditions. Binary and ternary phase stability/properties are measured. Paper is good to review for stability and phase transitions and such; can give good clues about what will happen during phase transitions.\n\nGeneral note: Science wars are entertaining. :)\n\nENARGITE IS HEXAGONAL. LUZONITE IS FCC.","page":"901-918","title":"Studies of the sulfosalts of copper I. Phases and phase relations in the system Cu-As-S","type":"article-journal","volume":"66"},"uris":["http://www.mendeley.com/documents/?uuid=5628a9c8-7258-4644-9fc8-c186237ef1af"]}],"mendeley":{"formattedCitation":"&lt;sup&gt;18&lt;/sup&gt;","plainTextFormattedCitation":"18","previouslyFormattedCitation":"&lt;sup&gt;18&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18</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The proposed mechanism for grain growth is that a liquid As-S phase initially condenses on the surface and within the nanopores of the NP film, a phenomenon driven by supersaturation of the vapor space and the nanoporosity of the initial film. This binary liquid absorbs Cu from decomposing NPs until a saturation point is reached; solid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can nucleate from this liquid either upon cooling or upon any disruption to the equilibrium. A close examination of Cu-As-S phase relations reveals that while ternary </w:t>
      </w:r>
      <w:r w:rsidRPr="00A007C6">
        <w:rPr>
          <w:rFonts w:ascii="Times New Roman" w:hAnsi="Times New Roman" w:cs="Times New Roman"/>
          <w:sz w:val="24"/>
          <w:szCs w:val="24"/>
        </w:rPr>
        <w:lastRenderedPageBreak/>
        <w:t>liquids are in equilibrium with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at high sulfur compositions (&gt;55 at%), they are instead in equilibrium with Cu</w:t>
      </w:r>
      <w:r w:rsidRPr="00A007C6">
        <w:rPr>
          <w:rFonts w:ascii="Times New Roman" w:hAnsi="Times New Roman" w:cs="Times New Roman"/>
          <w:sz w:val="24"/>
          <w:szCs w:val="24"/>
          <w:vertAlign w:val="subscript"/>
        </w:rPr>
        <w:t>6</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9</w:t>
      </w:r>
      <w:r w:rsidRPr="00A007C6">
        <w:rPr>
          <w:rFonts w:ascii="Times New Roman" w:hAnsi="Times New Roman" w:cs="Times New Roman"/>
          <w:sz w:val="24"/>
          <w:szCs w:val="24"/>
        </w:rPr>
        <w:t xml:space="preserve"> at lower sulfur compositions (~40-55 at%).</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10.2113/gsecongeo.66.6.901","ISBN":"0361-0128","ISSN":"1554-0774","author":[{"dropping-particle":"","family":"Maske","given":"Siegfried","non-dropping-particle":"","parse-names":false,"suffix":""},{"dropping-particle":"","family":"Skinner","given":"Brian J.","non-dropping-particle":"","parse-names":false,"suffix":""}],"container-title":"Economic Geology","id":"ITEM-1","issue":"6","issued":{"date-parts":[["1971","10","1"]]},"note":"I have a physical copy of this article. Annotations are recorded there.\n\n\nAuthors synthesize Cu-As-S compounds using elemental powders at a variety of conditions. Binary and ternary phase stability/properties are measured. Paper is good to review for stability and phase transitions and such; can give good clues about what will happen during phase transitions.\n\nGeneral note: Science wars are entertaining. :)\n\nENARGITE IS HEXAGONAL. LUZONITE IS FCC.","page":"901-918","title":"Studies of the sulfosalts of copper I. Phases and phase relations in the system Cu-As-S","type":"article-journal","volume":"66"},"uris":["http://www.mendeley.com/documents/?uuid=5628a9c8-7258-4644-9fc8-c186237ef1af"]}],"mendeley":{"formattedCitation":"&lt;sup&gt;18&lt;/sup&gt;","plainTextFormattedCitation":"18","previouslyFormattedCitation":"&lt;sup&gt;18&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18</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Therefore, we hypothesized that by increasing the amount of As relative to S sealed in the ampoule, we could alter the liquid composition and form SIN, rather than ENG as seen previously.</w:t>
      </w:r>
    </w:p>
    <w:p w:rsidR="00A56A11" w:rsidRPr="00A007C6" w:rsidRDefault="00173B0D" w:rsidP="00220109">
      <w:pPr>
        <w:spacing w:after="0" w:line="480" w:lineRule="auto"/>
        <w:ind w:firstLine="720"/>
        <w:jc w:val="both"/>
        <w:rPr>
          <w:rFonts w:ascii="Times New Roman" w:hAnsi="Times New Roman" w:cs="Times New Roman"/>
          <w:sz w:val="24"/>
          <w:szCs w:val="24"/>
        </w:rPr>
      </w:pPr>
      <w:r w:rsidRPr="00A007C6">
        <w:rPr>
          <w:rFonts w:ascii="Times New Roman" w:hAnsi="Times New Roman" w:cs="Times New Roman"/>
          <w:sz w:val="24"/>
          <w:szCs w:val="24"/>
        </w:rPr>
        <w:t>Fig</w:t>
      </w:r>
      <w:r w:rsidR="00A56A11" w:rsidRPr="00A007C6">
        <w:rPr>
          <w:rFonts w:ascii="Times New Roman" w:hAnsi="Times New Roman" w:cs="Times New Roman"/>
          <w:sz w:val="24"/>
          <w:szCs w:val="24"/>
        </w:rPr>
        <w:t>.</w:t>
      </w:r>
      <w:r w:rsidRPr="00A007C6">
        <w:rPr>
          <w:rFonts w:ascii="Times New Roman" w:hAnsi="Times New Roman" w:cs="Times New Roman"/>
          <w:sz w:val="24"/>
          <w:szCs w:val="24"/>
        </w:rPr>
        <w:t xml:space="preserve"> 1 gives the grazing incidence X-ray diffraction (GIXRD) pattern of a LUZ NP film that was heated in a glass ampoule with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 xml:space="preserve"> for 10 min at 400 °C</w:t>
      </w:r>
      <w:r w:rsidR="00281BF9" w:rsidRPr="00A007C6">
        <w:rPr>
          <w:rFonts w:ascii="Times New Roman" w:hAnsi="Times New Roman" w:cs="Times New Roman"/>
          <w:sz w:val="24"/>
          <w:szCs w:val="24"/>
        </w:rPr>
        <w:t xml:space="preserve">. </w:t>
      </w:r>
      <w:r w:rsidRPr="00A007C6">
        <w:rPr>
          <w:rFonts w:ascii="Times New Roman" w:hAnsi="Times New Roman" w:cs="Times New Roman"/>
          <w:sz w:val="24"/>
          <w:szCs w:val="24"/>
        </w:rPr>
        <w:t xml:space="preserve">The major reflections suggest a tetragonal or cubic crystal structure, such as those seen in </w:t>
      </w:r>
      <w:r w:rsidR="00415193" w:rsidRPr="00A007C6">
        <w:rPr>
          <w:rFonts w:ascii="Times New Roman" w:hAnsi="Times New Roman" w:cs="Times New Roman"/>
          <w:sz w:val="24"/>
          <w:szCs w:val="24"/>
        </w:rPr>
        <w:t xml:space="preserve">reference </w:t>
      </w:r>
      <w:r w:rsidRPr="00A007C6">
        <w:rPr>
          <w:rFonts w:ascii="Times New Roman" w:hAnsi="Times New Roman" w:cs="Times New Roman"/>
          <w:sz w:val="24"/>
          <w:szCs w:val="24"/>
        </w:rPr>
        <w:t>XRD patterns of both luzonite and lazarevicite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along with an exaggerated peak near 40° 2θ resulting from the Mo substrate. This observed pattern is not surprising – even though many additional reflections are expected due to its primitive triclinic crystal structure, SIN has a sphalerite sublattice with strong reflections that obscure signal from the true triclinic cell.</w:t>
      </w:r>
      <w:r w:rsidR="00CE6E0F" w:rsidRPr="00A007C6">
        <w:rPr>
          <w:rFonts w:ascii="Times New Roman" w:hAnsi="Times New Roman" w:cs="Times New Roman"/>
          <w:sz w:val="24"/>
          <w:szCs w:val="24"/>
        </w:rPr>
        <w:fldChar w:fldCharType="begin" w:fldLock="1"/>
      </w:r>
      <w:r w:rsidR="00856636" w:rsidRPr="00A007C6">
        <w:rPr>
          <w:rFonts w:ascii="Times New Roman" w:hAnsi="Times New Roman" w:cs="Times New Roman"/>
          <w:sz w:val="24"/>
          <w:szCs w:val="24"/>
        </w:rPr>
        <w:instrText>ADDIN CSL_CITATION {"citationItems":[{"id":"ITEM-1","itemData":{"author":[{"dropping-particle":"","family":"Makovicky","given":"Emil","non-dropping-particle":"","parse-names":false,"suffix":""},{"dropping-particle":"","family":"Skinner","given":"Brian J.","non-dropping-particle":"","parse-names":false,"suffix":""}],"container-title":"American Mineralogist","id":"ITEM-1","issued":{"date-parts":[["1972"]]},"note":"5/8/17 - Paper on sinnerite crystallography, etc. - followup paper as #4 of this series. Most interesting thing is that sinnerite tends to twin as it grows; could be a good alternative to grain boundaries. Lots of materials science terminology and stuff here that I don't understand yet.\n\nI have a physical copy of this article; annotations are recorded there.","page":"824-834","title":"Studies of the Sulfosalts of Copper II. The Crystallography and Composition of Sinnerite, Cu&lt;sub&gt;6&lt;/sub&gt;As&lt;sub&gt;4&lt;/sub&gt;S&lt;sub&gt;9&lt;/sub&gt;","type":"article-journal","volume":"57"},"uris":["http://www.mendeley.com/documents/?uuid=ab916772-b026-4fcd-9a10-a68ef8da8de6"]},{"id":"ITEM-2","itemData":{"DOI":"10.3749/canmin.51.6.851","ISSN":"0008-4476","author":[{"dropping-particle":"","family":"Bindi","given":"Luca","non-dropping-particle":"","parse-names":false,"suffix":""},{"dropping-particle":"","family":"Makovicky","given":"Emil","non-dropping-particle":"","parse-names":false,"suffix":""},{"dropping-particle":"","family":"Nestola","given":"Fabrizio","non-dropping-particle":"","parse-names":false,"suffix":""},{"dropping-particle":"","family":"Battisti","given":"Luca","non-dropping-particle":"De","parse-names":false,"suffix":""}],"container-title":"The Canadian Mineralogist","id":"ITEM-2","issue":"6","issued":{"date-parts":[["2013","12","24"]]},"note":"5/8/17 - Crystal structure of sinnerite - they found an untwinned crystal. Seems to confirm what they thought before? But definitely further refinement of the crystal structure.\n\nI have a physical copy of this article. Annotations are recorded there.","page":"851-860","title":"Sinnerite, Cu&lt;sub&gt;6&lt;/sub&gt;As&lt;sub&gt;4&lt;/sub&gt;S&lt;sub&gt;9&lt;/sub&gt;, from the Lengenbach Quarry, Binn Valley, Switzerland: Description and Re-Investigation of the Crystal Structure","type":"article-journal","volume":"51"},"uris":["http://www.mendeley.com/documents/?uuid=0ad50d9f-2ebb-496f-80b0-98c639951369"]}],"mendeley":{"formattedCitation":"&lt;sup&gt;19,22&lt;/sup&gt;","plainTextFormattedCitation":"19,22","previouslyFormattedCitation":"&lt;sup&gt;19,22&lt;/sup&gt;"},"properties":{"noteIndex":0},"schema":"https://github.com/citation-style-language/schema/raw/master/csl-citation.json"}</w:instrText>
      </w:r>
      <w:r w:rsidR="00CE6E0F"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19,22</w:t>
      </w:r>
      <w:r w:rsidR="00CE6E0F"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Single crystals show weak peaks near 20.8°, 22.5°, 35.3°, 36.4°, 44.0°, and 45.5°; the magnified sections of the GIXRD spectra </w:t>
      </w:r>
      <w:r w:rsidR="007C1977" w:rsidRPr="00A007C6">
        <w:rPr>
          <w:rFonts w:ascii="Times New Roman" w:hAnsi="Times New Roman" w:cs="Times New Roman"/>
          <w:sz w:val="24"/>
          <w:szCs w:val="24"/>
        </w:rPr>
        <w:t>(Fig. S1, SM) suggest</w:t>
      </w:r>
      <w:r w:rsidRPr="00A007C6">
        <w:rPr>
          <w:rFonts w:ascii="Times New Roman" w:hAnsi="Times New Roman" w:cs="Times New Roman"/>
          <w:sz w:val="24"/>
          <w:szCs w:val="24"/>
        </w:rPr>
        <w:t xml:space="preserve"> the presence of these peaks in these thin films</w:t>
      </w:r>
      <w:r w:rsidR="007C1977" w:rsidRPr="00A007C6">
        <w:rPr>
          <w:rFonts w:ascii="Times New Roman" w:hAnsi="Times New Roman" w:cs="Times New Roman"/>
          <w:sz w:val="24"/>
          <w:szCs w:val="24"/>
        </w:rPr>
        <w:t xml:space="preserve">, though higher </w:t>
      </w:r>
      <w:r w:rsidR="008000D6" w:rsidRPr="00A007C6">
        <w:rPr>
          <w:rFonts w:ascii="Times New Roman" w:hAnsi="Times New Roman" w:cs="Times New Roman"/>
          <w:sz w:val="24"/>
          <w:szCs w:val="24"/>
        </w:rPr>
        <w:t>resolution</w:t>
      </w:r>
      <w:r w:rsidR="007C1977" w:rsidRPr="00A007C6">
        <w:rPr>
          <w:rFonts w:ascii="Times New Roman" w:hAnsi="Times New Roman" w:cs="Times New Roman"/>
          <w:sz w:val="24"/>
          <w:szCs w:val="24"/>
        </w:rPr>
        <w:t xml:space="preserve"> XRD data is needed to</w:t>
      </w:r>
      <w:r w:rsidR="00C40F39" w:rsidRPr="00A007C6">
        <w:rPr>
          <w:rFonts w:ascii="Times New Roman" w:hAnsi="Times New Roman" w:cs="Times New Roman"/>
          <w:sz w:val="24"/>
          <w:szCs w:val="24"/>
        </w:rPr>
        <w:t xml:space="preserve"> accurately</w:t>
      </w:r>
      <w:r w:rsidR="007C1977" w:rsidRPr="00A007C6">
        <w:rPr>
          <w:rFonts w:ascii="Times New Roman" w:hAnsi="Times New Roman" w:cs="Times New Roman"/>
          <w:sz w:val="24"/>
          <w:szCs w:val="24"/>
        </w:rPr>
        <w:t xml:space="preserve"> index </w:t>
      </w:r>
      <w:r w:rsidR="00C40F39" w:rsidRPr="00A007C6">
        <w:rPr>
          <w:rFonts w:ascii="Times New Roman" w:hAnsi="Times New Roman" w:cs="Times New Roman"/>
          <w:sz w:val="24"/>
          <w:szCs w:val="24"/>
        </w:rPr>
        <w:t>the minor</w:t>
      </w:r>
      <w:r w:rsidR="007C1977" w:rsidRPr="00A007C6">
        <w:rPr>
          <w:rFonts w:ascii="Times New Roman" w:hAnsi="Times New Roman" w:cs="Times New Roman"/>
          <w:sz w:val="24"/>
          <w:szCs w:val="24"/>
        </w:rPr>
        <w:t xml:space="preserve"> peaks in the structure and </w:t>
      </w:r>
      <w:r w:rsidR="00281BF9" w:rsidRPr="00A007C6">
        <w:rPr>
          <w:rFonts w:ascii="Times New Roman" w:hAnsi="Times New Roman" w:cs="Times New Roman"/>
          <w:sz w:val="24"/>
          <w:szCs w:val="24"/>
        </w:rPr>
        <w:t xml:space="preserve">confidently </w:t>
      </w:r>
      <w:r w:rsidR="007C1977" w:rsidRPr="00A007C6">
        <w:rPr>
          <w:rFonts w:ascii="Times New Roman" w:hAnsi="Times New Roman" w:cs="Times New Roman"/>
          <w:sz w:val="24"/>
          <w:szCs w:val="24"/>
        </w:rPr>
        <w:t xml:space="preserve">confirm </w:t>
      </w:r>
      <w:r w:rsidR="00C40F39" w:rsidRPr="00A007C6">
        <w:rPr>
          <w:rFonts w:ascii="Times New Roman" w:hAnsi="Times New Roman" w:cs="Times New Roman"/>
          <w:sz w:val="24"/>
          <w:szCs w:val="24"/>
        </w:rPr>
        <w:t>a match with SIN</w:t>
      </w:r>
      <w:r w:rsidRPr="00A007C6">
        <w:rPr>
          <w:rFonts w:ascii="Times New Roman" w:hAnsi="Times New Roman" w:cs="Times New Roman"/>
          <w:sz w:val="24"/>
          <w:szCs w:val="24"/>
        </w:rPr>
        <w:t>. Additionally, none of the peaks match with elemental, binary, or ternary impurity phases that may occur in the reaction scheme used in this work.</w:t>
      </w:r>
    </w:p>
    <w:p w:rsidR="00173B0D" w:rsidRPr="00A007C6" w:rsidRDefault="00173B0D" w:rsidP="00A56A11">
      <w:pPr>
        <w:spacing w:after="0" w:line="480" w:lineRule="auto"/>
        <w:ind w:firstLine="720"/>
        <w:jc w:val="both"/>
        <w:rPr>
          <w:rFonts w:ascii="Times New Roman" w:hAnsi="Times New Roman" w:cs="Times New Roman"/>
          <w:sz w:val="24"/>
          <w:szCs w:val="24"/>
        </w:rPr>
      </w:pPr>
      <w:r w:rsidRPr="00A007C6">
        <w:rPr>
          <w:rFonts w:ascii="Times New Roman" w:hAnsi="Times New Roman" w:cs="Times New Roman"/>
          <w:sz w:val="24"/>
          <w:szCs w:val="24"/>
        </w:rPr>
        <w:t xml:space="preserve">The vastly different ideal Cu/As ratios can further distinguish between SIN </w:t>
      </w:r>
      <w:r w:rsidR="00EB5304" w:rsidRPr="00A007C6">
        <w:rPr>
          <w:rFonts w:ascii="Times New Roman" w:hAnsi="Times New Roman" w:cs="Times New Roman"/>
          <w:sz w:val="24"/>
          <w:szCs w:val="24"/>
        </w:rPr>
        <w:t xml:space="preserve">(Cu/As = 1.5) </w:t>
      </w:r>
      <w:r w:rsidRPr="00A007C6">
        <w:rPr>
          <w:rFonts w:ascii="Times New Roman" w:hAnsi="Times New Roman" w:cs="Times New Roman"/>
          <w:sz w:val="24"/>
          <w:szCs w:val="24"/>
        </w:rPr>
        <w:t>and other ternary Cu-As-S phases</w:t>
      </w:r>
      <w:r w:rsidR="00EB5304" w:rsidRPr="00A007C6">
        <w:rPr>
          <w:rFonts w:ascii="Times New Roman" w:hAnsi="Times New Roman" w:cs="Times New Roman"/>
          <w:sz w:val="24"/>
          <w:szCs w:val="24"/>
        </w:rPr>
        <w:t xml:space="preserve"> (Cu/As = 3.0 for LUZ/ENG, </w:t>
      </w:r>
      <w:r w:rsidR="0021375A" w:rsidRPr="00A007C6">
        <w:rPr>
          <w:rFonts w:ascii="Times New Roman" w:hAnsi="Times New Roman" w:cs="Times New Roman"/>
          <w:sz w:val="24"/>
          <w:szCs w:val="24"/>
        </w:rPr>
        <w:t>≥</w:t>
      </w:r>
      <w:r w:rsidR="00EB5304" w:rsidRPr="00A007C6">
        <w:rPr>
          <w:rFonts w:ascii="Times New Roman" w:hAnsi="Times New Roman" w:cs="Times New Roman"/>
          <w:sz w:val="24"/>
          <w:szCs w:val="24"/>
        </w:rPr>
        <w:t xml:space="preserve"> 2.0 for all reported ternary phases).</w:t>
      </w:r>
      <w:r w:rsidR="00EB5304" w:rsidRPr="00A007C6">
        <w:rPr>
          <w:rFonts w:ascii="Times New Roman" w:hAnsi="Times New Roman" w:cs="Times New Roman"/>
          <w:sz w:val="24"/>
          <w:szCs w:val="24"/>
        </w:rPr>
        <w:fldChar w:fldCharType="begin" w:fldLock="1"/>
      </w:r>
      <w:r w:rsidR="006D0C82" w:rsidRPr="00A007C6">
        <w:rPr>
          <w:rFonts w:ascii="Times New Roman" w:hAnsi="Times New Roman" w:cs="Times New Roman"/>
          <w:sz w:val="24"/>
          <w:szCs w:val="24"/>
        </w:rPr>
        <w:instrText>ADDIN CSL_CITATION {"citationItems":[{"id":"ITEM-1","itemData":{"DOI":"10.2113/gsecongeo.66.6.901","ISBN":"0361-0128","ISSN":"1554-0774","author":[{"dropping-particle":"","family":"Maske","given":"Siegfried","non-dropping-particle":"","parse-names":false,"suffix":""},{"dropping-particle":"","family":"Skinner","given":"Brian J.","non-dropping-particle":"","parse-names":false,"suffix":""}],"container-title":"Economic Geology","id":"ITEM-1","issue":"6","issued":{"date-parts":[["1971","10","1"]]},"note":"I have a physical copy of this article. Annotations are recorded there.\n\n\nAuthors synthesize Cu-As-S compounds using elemental powders at a variety of conditions. Binary and ternary phase stability/properties are measured. Paper is good to review for stability and phase transitions and such; can give good clues about what will happen during phase transitions.\n\nGeneral note: Science wars are entertaining. :)\n\nENARGITE IS HEXAGONAL. LUZONITE IS FCC.","page":"901-918","title":"Studies of the sulfosalts of copper I. Phases and phase relations in the system Cu-As-S","type":"article-journal","volume":"66"},"uris":["http://www.mendeley.com/documents/?uuid=5628a9c8-7258-4644-9fc8-c186237ef1af"]}],"mendeley":{"formattedCitation":"&lt;sup&gt;18&lt;/sup&gt;","plainTextFormattedCitation":"18","previouslyFormattedCitation":"&lt;sup&gt;18&lt;/sup&gt;"},"properties":{"noteIndex":0},"schema":"https://github.com/citation-style-language/schema/raw/master/csl-citation.json"}</w:instrText>
      </w:r>
      <w:r w:rsidR="00EB5304" w:rsidRPr="00A007C6">
        <w:rPr>
          <w:rFonts w:ascii="Times New Roman" w:hAnsi="Times New Roman" w:cs="Times New Roman"/>
          <w:sz w:val="24"/>
          <w:szCs w:val="24"/>
        </w:rPr>
        <w:fldChar w:fldCharType="separate"/>
      </w:r>
      <w:r w:rsidR="00EB5304" w:rsidRPr="00A007C6">
        <w:rPr>
          <w:rFonts w:ascii="Times New Roman" w:hAnsi="Times New Roman" w:cs="Times New Roman"/>
          <w:noProof/>
          <w:sz w:val="24"/>
          <w:szCs w:val="24"/>
          <w:vertAlign w:val="superscript"/>
        </w:rPr>
        <w:t>18</w:t>
      </w:r>
      <w:r w:rsidR="00EB5304"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X-ray fluorescence (XRF) measurements were used to estimate the composition of as-treated thin films. For a sample treated at 400 °C for 10 min, the Cu/As ratio is 1.30, which is much closer to the stoichiometric SIN ratio than the ratio for other competing phases; however, a significant amount of excess As remains in the film. Because of the closed environment associated with the heat treatment, As-S vapors can condense on the film’s surface during cooldown, leading </w:t>
      </w:r>
      <w:r w:rsidRPr="00A007C6">
        <w:rPr>
          <w:rFonts w:ascii="Times New Roman" w:hAnsi="Times New Roman" w:cs="Times New Roman"/>
          <w:sz w:val="24"/>
          <w:szCs w:val="24"/>
        </w:rPr>
        <w:lastRenderedPageBreak/>
        <w:t>to artificially low Cu/As ratios. Since an aqueous solution of ammonium sulfide [(NH</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 dissolves arsenic sulfides,</w:t>
      </w:r>
      <w:r w:rsidR="00E347D2" w:rsidRPr="00A007C6">
        <w:rPr>
          <w:rFonts w:ascii="Times New Roman" w:hAnsi="Times New Roman" w:cs="Times New Roman"/>
          <w:sz w:val="24"/>
          <w:szCs w:val="24"/>
        </w:rPr>
        <w:fldChar w:fldCharType="begin" w:fldLock="1"/>
      </w:r>
      <w:r w:rsidR="00856636" w:rsidRPr="00A007C6">
        <w:rPr>
          <w:rFonts w:ascii="Times New Roman" w:hAnsi="Times New Roman" w:cs="Times New Roman"/>
          <w:sz w:val="24"/>
          <w:szCs w:val="24"/>
        </w:rPr>
        <w:instrText>ADDIN CSL_CITATION {"citationItems":[{"id":"ITEM-1","itemData":{"DOI":"10.1021/ja1024832","ISBN":"0002-7863","ISSN":"0002-7863","PMID":"20593874","abstract":"We developed different strategies toward the synthesis of colloidal nanocrystals stabilized with molecular metal chalcogenide complexes (MCCs). Negatively charged MCCs, such as SnS(4)(4-), Sn(2)S(6)(4-), SnTe(4)(4-), AsS(3)(3-), MoS(4)(2-), can quantitatively replace the organic ligands at the nanocrystal surface and stabilize nanocrystal solutions in different polar media. We showed that all-inorganic nanocrystals composed of metals, semiconductors, or magnetic materials and capped with various MCC ligands can be synthesized using convenient and inexpensive chemicals and environmentally benign solvents such as water, formamide, or dimethylsulfoxide. The development of mild synthetic routes was found to be crucial for the design of highly luminescent all-inorganic nanocrystals, such as CdSe/ZnS and PbS capped with Sn(2)S(6)(4-) MCCs, respectively. We also prepared conductive and luminescent layer-by-layer assemblies from inorganically capped colloidal nanocrystals and polyelectrolytes. In close-packed films of 5-nm Au nanocrystals stabilized with Na(2)Sn(2)S(6) we observed very high electrical conductivities (&gt;1000 S cm(-1)).","author":[{"dropping-particle":"V.","family":"Kovalenko","given":"Maksym","non-dropping-particle":"","parse-names":false,"suffix":""},{"dropping-particle":"","family":"Bodnarchuk","given":"Maryna I.","non-dropping-particle":"","parse-names":false,"suffix":""},{"dropping-particle":"","family":"Zaumseil","given":"Jana","non-dropping-particle":"","parse-names":false,"suffix":""},{"dropping-particle":"","family":"Lee","given":"Jong-Soo","non-dropping-particle":"","parse-names":false,"suffix":""},{"dropping-particle":"V.","family":"Talapin","given":"Dmitri","non-dropping-particle":"","parse-names":false,"suffix":""}],"container-title":"Journal of the American Chemical Society","id":"ITEM-1","issue":"29","issued":{"date-parts":[["2010","7","28"]]},"note":"I have a physical copy of this article. Annotations recorded there.\n\nAnother MCC paper from Talapin, focusing on those that can be dissolved in water, FA, etc - avoiding hydrazine because it messes with a lot of things. The cappings preserve the NCs and allowed facile dissolution, higher conductivites also demonstrated. He even suggests use in CZTS (Mitzi in 2014?).\n\nInteresting paper, could be a route for thin films later.","page":"10085-10092","title":"Expanding the Chemical Versatility of Colloidal Nanocrystals Capped with Molecular Metal Chalcogenide Ligands","type":"article-journal","volume":"132"},"uris":["http://www.mendeley.com/documents/?uuid=12affbd6-0f9d-4fe4-a1df-48b921e0b03a"]},{"id":"ITEM-2","itemData":{"DOI":"10.1021/acs.chemmater.5b03614","ISBN":"ISSN 0897-4756","ISSN":"0897-4756","abstract":"Metal chalcogenide complexes (MCCs) have attracted considerable attention recently due to their high solubility in polar solvents, low-temperature decomposition to metal chalcogenide films, and service as ligands for colloidal nanocrystals (NCs). However, most of the MCCs were typically synthesized in the highly toxic and explosive hydrazine (denoted as hydrazine-MCCs), severely restricting the wide applications of MCCs. Here we present a versatile and environmentally benign water-based solution method for the preparation of various MCCs (denoted as water-MCCs) through directly dissolving a series of bulk V2VI3 chalcogenides (V = Sb, As and VI = S, Se, Te) in water with the presence of (NH4)2S at room temperature and ambient atmosphere. We further show that such water-MCCs can be readily processed into corresponding semiconducting thin films upon mild thermal treatment and then be extended to fabricate compositionally controlled semiconductor alloys with tunable band gaps (i.e., Sb2(S1?x,Sex)3, 0 ≤ x ≤ 1) through simple control of substrate temperature. Furthermore, we present that our water-MCCs, especially for Sb4S72?, can be utilized to serve as ligands for in-situ-synthesized water-based PbS quantum dots (QDs), achieving a homogeneous and stable aqueous QDs solution without needing further conventional secondary ligand exchange. Our study provides a general strategy for the synthesis of various MCCs using water as safer and more environmentally friendly solvent alternative to hydrazine, thus greatly enhancing the wide applications of MCCs in solution-processed inorganic semiconductors.\\nMetal chalcogenide complexes (MCCs) have attracted considerable attention recently due to their high solubility in polar solvents, low-temperature decomposition to metal chalcogenide films, and service as ligands for colloidal nanocrystals (NCs). However, most of the MCCs were typically synthesized in the highly toxic and explosive hydrazine (denoted as hydrazine-MCCs), severely restricting the wide applications of MCCs. Here we present a versatile and environmentally benign water-based solution method for the preparation of various MCCs (denoted as water-MCCs) through directly dissolving a series of bulk V2VI3 chalcogenides (V = Sb, As and VI = S, Se, Te) in water with the presence of (NH4)2S at room temperature and ambient atmosphere. We further show that such water-MCCs can be readily processed into corresponding semiconducting thin films upon mild thermal treatme…","author":[{"dropping-particle":"","family":"Xia","given":"Zhe","non-dropping-particle":"","parse-names":false,"suffix":""},{"dropping-particle":"","family":"Zhong","given":"Jie","non-dropping-particle":"","parse-names":false,"suffix":""},{"dropping-particle":"","family":"Leng","given":"Meiying","non-dropping-particle":"","parse-names":false,"suffix":""},{"dropping-particle":"","family":"Hu","given":"Long","non-dropping-particle":"","parse-names":false,"suffix":""},{"dropping-particle":"","family":"Xue","given":"Ding-Jiang Jiang","non-dropping-particle":"","parse-names":false,"suffix":""},{"dropping-particle":"","family":"Yang","given":"Bo","non-dropping-particle":"","parse-names":false,"suffix":""},{"dropping-particle":"","family":"Zhou","given":"Ying","non-dropping-particle":"","parse-names":false,"suffix":""},{"dropping-particle":"","family":"Liu","given":"Xinsheng","non-dropping-particle":"","parse-names":false,"suffix":""},{"dropping-particle":"","family":"Qin","given":"Sikai","non-dropping-particle":"","parse-names":false,"suffix":""},{"dropping-particle":"","family":"Cheng","given":"Yi-Bing Bing","non-dropping-particle":"","parse-names":false,"suffix":""},{"dropping-particle":"","family":"Tang","given":"Jiang","non-dropping-particle":"","parse-names":false,"suffix":""}],"container-title":"Chemistry of Materials","id":"ITEM-2","issue":"23","issued":{"date-parts":[["2015","12","8"]]},"page":"8048-8057","title":"Generalized Water-Processed Metal Chalcogenide Complexes: Synthesis and Applications","type":"article-journal","volume":"27"},"uris":["http://www.mendeley.com/documents/?uuid=28d73ead-417c-4567-8b9d-d6c474c4780c"]}],"mendeley":{"formattedCitation":"&lt;sup&gt;23,24&lt;/sup&gt;","plainTextFormattedCitation":"23,24","previouslyFormattedCitation":"&lt;sup&gt;23,24&lt;/sup&gt;"},"properties":{"noteIndex":0},"schema":"https://github.com/citation-style-language/schema/raw/master/csl-citation.json"}</w:instrText>
      </w:r>
      <w:r w:rsidR="00E347D2"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23,24</w:t>
      </w:r>
      <w:r w:rsidR="00E347D2"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 short etch was conducted to remove any excess material from the surface. After a 1 min immersion, the Cu/As ratio increased to 1.38, indicating that As-containing phases were preferentially etched, though there still may be excess As beneath the surface of the film.</w:t>
      </w:r>
    </w:p>
    <w:p w:rsidR="00173B0D"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ab/>
        <w:t>Raman spectroscopy is often used to identify the phases present in thin films, but to the best of our knowledge, a spectrum has not been reported in previous</w:t>
      </w:r>
      <w:r w:rsidR="00EB5304" w:rsidRPr="00A007C6">
        <w:rPr>
          <w:rFonts w:ascii="Times New Roman" w:hAnsi="Times New Roman" w:cs="Times New Roman"/>
          <w:sz w:val="24"/>
          <w:szCs w:val="24"/>
        </w:rPr>
        <w:t xml:space="preserve"> computational or</w:t>
      </w:r>
      <w:r w:rsidRPr="00A007C6">
        <w:rPr>
          <w:rFonts w:ascii="Times New Roman" w:hAnsi="Times New Roman" w:cs="Times New Roman"/>
          <w:sz w:val="24"/>
          <w:szCs w:val="24"/>
        </w:rPr>
        <w:t xml:space="preserve"> experimental studies, so </w:t>
      </w:r>
      <w:r w:rsidR="00EB5304" w:rsidRPr="00A007C6">
        <w:rPr>
          <w:rFonts w:ascii="Times New Roman" w:hAnsi="Times New Roman" w:cs="Times New Roman"/>
          <w:sz w:val="24"/>
          <w:szCs w:val="24"/>
        </w:rPr>
        <w:t>positive identification of SIN</w:t>
      </w:r>
      <w:r w:rsidRPr="00A007C6">
        <w:rPr>
          <w:rFonts w:ascii="Times New Roman" w:hAnsi="Times New Roman" w:cs="Times New Roman"/>
          <w:sz w:val="24"/>
          <w:szCs w:val="24"/>
        </w:rPr>
        <w:t xml:space="preserve"> is not possible. However, as seen in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w:t>
      </w:r>
      <w:r w:rsidR="007C1977" w:rsidRPr="00A007C6">
        <w:rPr>
          <w:rFonts w:ascii="Times New Roman" w:hAnsi="Times New Roman" w:cs="Times New Roman"/>
          <w:sz w:val="24"/>
          <w:szCs w:val="24"/>
        </w:rPr>
        <w:t>1(b)</w:t>
      </w:r>
      <w:r w:rsidRPr="00A007C6">
        <w:rPr>
          <w:rFonts w:ascii="Times New Roman" w:hAnsi="Times New Roman" w:cs="Times New Roman"/>
          <w:sz w:val="24"/>
          <w:szCs w:val="24"/>
        </w:rPr>
        <w:t>, the Raman spectrum obtained from an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-treated film etched in (NH</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 is significantly different than that of a LUZ or ENG standard, providing further evidence that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was not formed. Additionally, the observed stretches do not align with other potential impurity phases such as copper sulfides and arsenic sulfides. It is noteworthy that an impurity peak at 494 cm</w:t>
      </w:r>
      <w:r w:rsidRPr="00A007C6">
        <w:rPr>
          <w:rFonts w:ascii="Times New Roman" w:hAnsi="Times New Roman" w:cs="Times New Roman"/>
          <w:sz w:val="24"/>
          <w:szCs w:val="24"/>
          <w:vertAlign w:val="superscript"/>
        </w:rPr>
        <w:t>-1</w:t>
      </w:r>
      <w:r w:rsidRPr="00A007C6">
        <w:rPr>
          <w:rFonts w:ascii="Times New Roman" w:hAnsi="Times New Roman" w:cs="Times New Roman"/>
          <w:sz w:val="24"/>
          <w:szCs w:val="24"/>
        </w:rPr>
        <w:t xml:space="preserve"> (corresponding to S-S bonds entrained with residual carbon) is greatly reduced in intensity when compared with our previous report on ENG films; this is likely due to reduced sulfur content in the annealing atmosphere.</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{"citationItems":[{"id":"ITEM-1","itemData":{"DOI":"10.1039/C7TC01920C","ISSN":"2050-7526","abstract":"The first thin films of novel semiconductor Cu 3 AsS 4 are synthesized through solution-based methods and display promise for photovoltaic applications.","author":[{"dropping-particle":"","family":"McClary","given":"Scott A.","non-dropping-particle":"","parse-names":false,"suffix":""},{"dropping-particle":"","family":"Andler","given":"Joseph","non-dropping-particle":"","parse-names":false,"suffix":""},{"dropping-particle":"","family":"Handwerker","given":"Carol A.","non-dropping-particle":"","parse-names":false,"suffix":""},{"dropping-particle":"","family":"Agrawal","given":"Rakesh","non-dropping-particle":"","parse-names":false,"suffix":""}],"container-title":"Journal of Materials Chemistry C","id":"ITEM-1","issue":"28","issued":{"date-parts":[["2017"]]},"page":"6913-6916","publisher":"Royal Society of Chemistry","title":"Solution-processed copper arsenic sulfide thin films for photovoltaic applications","type":"article-journal","volume":"5"},"uris":["http://www.mendeley.com/documents/?uuid=d785d9a2-6a63-4801-bf6e-e3bd11307eb0"]}],"mendeley":{"formattedCitation":"&lt;sup&gt;11&lt;/sup&gt;","plainTextFormattedCitation":"11","previouslyFormattedCitation":"&lt;sup&gt;11&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11</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When the XRD, XRF, and Raman data are jointly considered, it is </w:t>
      </w:r>
      <w:r w:rsidR="007C1977" w:rsidRPr="00A007C6">
        <w:rPr>
          <w:rFonts w:ascii="Times New Roman" w:hAnsi="Times New Roman" w:cs="Times New Roman"/>
          <w:sz w:val="24"/>
          <w:szCs w:val="24"/>
        </w:rPr>
        <w:t>likely</w:t>
      </w:r>
      <w:r w:rsidRPr="00A007C6">
        <w:rPr>
          <w:rFonts w:ascii="Times New Roman" w:hAnsi="Times New Roman" w:cs="Times New Roman"/>
          <w:sz w:val="24"/>
          <w:szCs w:val="24"/>
        </w:rPr>
        <w:t xml:space="preserve"> that Cu</w:t>
      </w:r>
      <w:r w:rsidRPr="00A007C6">
        <w:rPr>
          <w:rFonts w:ascii="Times New Roman" w:hAnsi="Times New Roman" w:cs="Times New Roman"/>
          <w:sz w:val="24"/>
          <w:szCs w:val="24"/>
          <w:vertAlign w:val="subscript"/>
        </w:rPr>
        <w:t>6</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9</w:t>
      </w:r>
      <w:r w:rsidRPr="00A007C6">
        <w:rPr>
          <w:rFonts w:ascii="Times New Roman" w:hAnsi="Times New Roman" w:cs="Times New Roman"/>
          <w:sz w:val="24"/>
          <w:szCs w:val="24"/>
        </w:rPr>
        <w:t xml:space="preserve"> was formed from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 xml:space="preserve">2 </w:t>
      </w:r>
      <w:r w:rsidRPr="00A007C6">
        <w:rPr>
          <w:rFonts w:ascii="Times New Roman" w:hAnsi="Times New Roman" w:cs="Times New Roman"/>
          <w:sz w:val="24"/>
          <w:szCs w:val="24"/>
        </w:rPr>
        <w:t>heat treatments, rather than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or other ternary Cu-As-S phases.</w:t>
      </w:r>
    </w:p>
    <w:p w:rsidR="005725A9" w:rsidRPr="00A007C6" w:rsidRDefault="00173B0D" w:rsidP="00220109">
      <w:pPr>
        <w:spacing w:after="0" w:line="480" w:lineRule="auto"/>
        <w:ind w:firstLine="720"/>
        <w:jc w:val="both"/>
        <w:rPr>
          <w:rFonts w:ascii="Times New Roman" w:hAnsi="Times New Roman" w:cs="Times New Roman"/>
          <w:sz w:val="24"/>
          <w:szCs w:val="24"/>
        </w:rPr>
      </w:pPr>
      <w:r w:rsidRPr="00A007C6">
        <w:rPr>
          <w:rFonts w:ascii="Times New Roman" w:hAnsi="Times New Roman" w:cs="Times New Roman"/>
          <w:sz w:val="24"/>
          <w:szCs w:val="24"/>
        </w:rPr>
        <w:t>For solid-state device applications, micron-sized dense grains are desirable so that the density of grain boundaries and effects of electrical shunting are minimized. Grain growth mechanisms are strongly dependent on the annealing temperatures and times. Initially, several temperatures were explored for the growth of SIN thin films over a duration of 30 minutes. Plan-view scanning electron microscopy (SEM) images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S2, </w:t>
      </w:r>
      <w:r w:rsidR="007319FF" w:rsidRPr="00A007C6">
        <w:rPr>
          <w:rFonts w:ascii="Times New Roman" w:hAnsi="Times New Roman" w:cs="Times New Roman"/>
          <w:sz w:val="24"/>
          <w:szCs w:val="24"/>
        </w:rPr>
        <w:t>SM</w:t>
      </w:r>
      <w:r w:rsidRPr="00A007C6">
        <w:rPr>
          <w:rFonts w:ascii="Times New Roman" w:hAnsi="Times New Roman" w:cs="Times New Roman"/>
          <w:sz w:val="24"/>
          <w:szCs w:val="24"/>
        </w:rPr>
        <w:t>) indicate that the 350-400 °C range is optimal for growing SIN films, as grains with relatively high packing densities are formed. Higher temperatures result in island grain growth and some decomposition to TEN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S3, </w:t>
      </w:r>
      <w:r w:rsidR="007319FF" w:rsidRPr="00A007C6">
        <w:rPr>
          <w:rFonts w:ascii="Times New Roman" w:hAnsi="Times New Roman" w:cs="Times New Roman"/>
          <w:sz w:val="24"/>
          <w:szCs w:val="24"/>
        </w:rPr>
        <w:t>SM</w:t>
      </w:r>
      <w:r w:rsidRPr="00A007C6">
        <w:rPr>
          <w:rFonts w:ascii="Times New Roman" w:hAnsi="Times New Roman" w:cs="Times New Roman"/>
          <w:sz w:val="24"/>
          <w:szCs w:val="24"/>
        </w:rPr>
        <w:t xml:space="preserve">). </w:t>
      </w:r>
      <w:r w:rsidRPr="00A007C6">
        <w:rPr>
          <w:rFonts w:ascii="Times New Roman" w:hAnsi="Times New Roman" w:cs="Times New Roman"/>
          <w:sz w:val="24"/>
          <w:szCs w:val="24"/>
        </w:rPr>
        <w:lastRenderedPageBreak/>
        <w:t>To further optimize the film morphology, a range of annealing times at 400 °C was tested.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2 depicts plan-view SEM images for anneals of 5, 10, 15, 30, and 60 min, all of which were identified as SIN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S4, </w:t>
      </w:r>
      <w:r w:rsidR="007319FF" w:rsidRPr="00A007C6">
        <w:rPr>
          <w:rFonts w:ascii="Times New Roman" w:hAnsi="Times New Roman" w:cs="Times New Roman"/>
          <w:sz w:val="24"/>
          <w:szCs w:val="24"/>
        </w:rPr>
        <w:t>SM</w:t>
      </w:r>
      <w:r w:rsidRPr="00A007C6">
        <w:rPr>
          <w:rFonts w:ascii="Times New Roman" w:hAnsi="Times New Roman" w:cs="Times New Roman"/>
          <w:sz w:val="24"/>
          <w:szCs w:val="24"/>
        </w:rPr>
        <w:t>). The 5 min treatment resulted in a film with significant void space, while the 60 min treatment gave a film with significant surface nonuniformity and poor grain packing. For the remainder of this manuscript, films formed from the 10 min treatment are studied, as this condition represents the best combination of uniform grain size and dense coverage. A cross-sectional SEM image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S5, </w:t>
      </w:r>
      <w:r w:rsidR="007319FF" w:rsidRPr="00A007C6">
        <w:rPr>
          <w:rFonts w:ascii="Times New Roman" w:hAnsi="Times New Roman" w:cs="Times New Roman"/>
          <w:sz w:val="24"/>
          <w:szCs w:val="24"/>
        </w:rPr>
        <w:t>SM</w:t>
      </w:r>
      <w:r w:rsidRPr="00A007C6">
        <w:rPr>
          <w:rFonts w:ascii="Times New Roman" w:hAnsi="Times New Roman" w:cs="Times New Roman"/>
          <w:sz w:val="24"/>
          <w:szCs w:val="24"/>
        </w:rPr>
        <w:t>) shows a bilayer morphology typical of many NP-based thin films, with a layer of micron-thick grains on top of a ~300 nm “fine grain” layer. This layer often contains residual carbon stemming from NP ligands,</w:t>
      </w:r>
      <w:r w:rsidR="00E347D2"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{"citationItems":[{"id":"ITEM-1","itemData":{"DOI":"10.1039/c4tc00391h","ISBN":"2050-7526","ISSN":"2050-7526","abstract":"Cu2ZnSn(S, Se)4 (CZTSSe) is a promising low-cost and earth-abundant photovoltaic (PV) absorber material. Using binary and ternary chalcogenide nanoparticles as precursors, we have developed a chemical solution route to produce CZTSSe PV devices with the device efficiency as high as 8.8%. The cross-sectional view of the CZTSSe film shows an interesting bilayer microstructure which consists of an upper micrometer-sized polycrystalline (large-grain) layer and a lower layer with a dense, smooth bottom amorphous (fine-grain) morphology. In this paper, we present the composition and properties of the layers and our understanding on the fine-grain layer's impact on the device performance. Based on the observed optoelectronic properties, a numerical model for the CZTSSe-based PV device is developed, and the simulation results show that the fine-grain layer does not affect the device's performance. An experimental design of CZTSSe PV devices with different thicknesses of the fine-grain layers has also confirmed our findings.","author":[{"dropping-particle":"","family":"Wu","given":"Wei","non-dropping-particle":"","parse-names":false,"suffix":""},{"dropping-particle":"","family":"Cao","given":"Yanyan","non-dropping-particle":"","parse-names":false,"suffix":""},{"dropping-particle":"V","family":"Caspar","given":"Jonathan","non-dropping-particle":"","parse-names":false,"suffix":""},{"dropping-particle":"","family":"Guo","given":"Qijie","non-dropping-particle":"","parse-names":false,"suffix":""},{"dropping-particle":"","family":"Johnson","given":"Lynda K","non-dropping-particle":"","parse-names":false,"suffix":""},{"dropping-particle":"","family":"Malajovich","given":"Irina","non-dropping-particle":"","parse-names":false,"suffix":""},{"dropping-particle":"","family":"Rosenfeld","given":"H David","non-dropping-particle":"","parse-names":false,"suffix":""},{"dropping-particle":"","family":"Choudhury","given":"Kaushik Roy","non-dropping-particle":"","parse-names":false,"suffix":""}],"container-title":"Journal of Materials Chemistry C","id":"ITEM-1","issue":"19","issued":{"date-parts":[["2014"]]},"note":"Follow up - references 18-20\n\nPaper from DuPont (including Qijie Guo) on the impact of the fine grain layer in CZTSSe devices. Essentially, they are able to isolate the fine grain layer through chemical mechanical polishing and get some of its properties, including resistivity (fairly low), band edges, and compositions (unreacted nanoparticle inclusions and carbon). Also demonstrate an ohmic contact with Mo/MoSe2. By simulating the devices, they determine that the presence of thin and thick fine grain layers do not have an impact on CZTSSe device performance; they also vary the thickness in real devices and show the same. Interesting work in that the fine grain layer at a device level may not have an impact on the performance, though the morphology is strictly bilayer, unlike our copper arsenic sulfide where the carbonaceous stuff is everywhere.\n\nI assume more details on synthesis, etc are in the SI? Reaction is between binary and ternary nanoparticles rather than forming quaternary NPs.\n\n11/19/17 - read but could go back for a greater understanding,\n\nAuthors used CdSe and PbSe quantum dots that were stabilized by X-type ligands. They exposed them to alcohols and acetonitrile and showed desorption of the original carboxylates and replacement with the alcohols; furthermore, the original ligand coverage could not be replaced. The key step is likely availability of protons for proton transfer to make the X-type ligand exchange happen in the first place; so extreme care must occur when washing and purifying NCs. Acetonitrile doesn't have a proton so that exchange reaction doesn't occur. They also discuss a bit about the relative acidities of various alcohols - MeOH exchanged the most because it had the highest acidity constant.\n\nI should write down all of the possible reactions that can occur at every step of the ligand exchange soon...","page":"3777","title":"Studies of the fine-grain sub-layer in the printed CZTSSe photovoltaic devices","type":"article-journal","volume":"2"},"uris":["http://www.mendeley.com/documents/?uuid=b1b72d10-396c-4042-ab31-e1c34883f9b1"]},{"id":"ITEM-2","itemData":{"DOI":"10.1002/cssc.201600063","ISSN":"18645631","abstract":"The preparation of solar-cell-grade Cu2ZnSnS4 (CZTS) thin films from ligand-capped small-grained CZTS particles remains hindered by problems of phase segregation, composition non-uniformity, and in particular carbon-layer formation. Herein, through a systematic comparative study of annealed films of CZTS nanocrystals prepared using conventional oleylamine and those prepared using formamide, these problems are found to be mainly attributable to the influence of the ligands, and mechanisms are proposed. Importantly, the origin of the carbon layer in oleylamine-capped CZTS films is revealed to be the reaction between oleylamine and sulfur. This carbon layer has a very poor electrical conductivity, which can be the reason for the limited performance of such films. Fortunately, these problems can almost all be avoided by replacing oleylamine with formamide to form CZTS films.","author":[{"dropping-particle":"","family":"Huang","given":"Tang Jiao","non-dropping-particle":"","parse-names":false,"suffix":""},{"dropping-particle":"","family":"Yin","given":"Xuesong","non-dropping-particle":"","parse-names":false,"suffix":""},{"dropping-particle":"","family":"Tang","given":"Chunhua","non-dropping-particle":"","parse-names":false,"suffix":""},{"dropping-particle":"","family":"Qi","given":"Guojun","non-dropping-particle":"","parse-names":false,"suffix":""},{"dropping-particle":"","family":"Gong","given":"Hao","non-dropping-particle":"","parse-names":false,"suffix":""}],"container-title":"ChemSusChem","id":"ITEM-2","issue":"9","issued":{"date-parts":[["2016","5","10"]]},"page":"1032-1041","title":"Influence of Ligands on the Formation of Kesterite Thin Films for Solar Cells: A Comparative Study","type":"article-journal","volume":"9"},"uris":["http://www.mendeley.com/documents/?uuid=ba92ee4f-a006-4f5f-8815-06536028c5a0"]}],"mendeley":{"formattedCitation":"&lt;sup&gt;25,26&lt;/sup&gt;","plainTextFormattedCitation":"25,26","previouslyFormattedCitation":"&lt;sup&gt;25,26&lt;/sup&gt;"},"properties":{"noteIndex":0},"schema":"https://github.com/citation-style-language/schema/raw/master/csl-citation.json"}</w:instrText>
      </w:r>
      <w:r w:rsidR="00E347D2"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25,26</w:t>
      </w:r>
      <w:r w:rsidR="00E347D2"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and its presence suggests that grain growth was initiated at the top of the NP film, similar to Cu(In,Ga)S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 xml:space="preserve"> and Cu</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ZnSnS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absorber layers that undergo liquid-assisted grain growth in a selenium atmosphere.</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{"citationItems":[{"id":"ITEM-1","itemData":{"DOI":"10.1021/acs.chemmater.6b02733","ISSN":"0897-4756","author":[{"dropping-particle":"","family":"Hages","given":"Charles J.","non-dropping-particle":"","parse-names":false,"suffix":""},{"dropping-particle":"","family":"Koeper","given":"Mark J.","non-dropping-particle":"","parse-names":false,"suffix":""},{"dropping-particle":"","family":"Miskin","given":"Caleb K.","non-dropping-particle":"","parse-names":false,"suffix":""},{"dropping-particle":"","family":"Brew","given":"Kevin W.","non-dropping-particle":"","parse-names":false,"suffix":""},{"dropping-particle":"","family":"Agrawal","given":"Rakesh","non-dropping-particle":"","parse-names":false,"suffix":""}],"container-title":"Chemistry of Materials","id":"ITEM-1","issue":"21","issued":{"date-parts":[["2016","11","8"]]},"note":"I have a physical copy of this article. Annotations are recorded there. Note that what I've annotated is before it went to press (so, like the 33 page monster word document)\n\nOriented growth refs: 13, 15, 16, 25, 50-52","page":"7703-7714","title":"Controlled Grain Growth for High Performance Nanoparticle-Based Kesterite Solar Cells","type":"article-journal","volume":"28"},"uris":["http://www.mendeley.com/documents/?uuid=5c59d6c6-27d9-400a-9d73-c72df98af869"]},{"id":"ITEM-2","itemData":{"DOI":"10.1016/j.solmat.2019.02.020","ISSN":"09270248","abstract":"Many solution based methods of fabricating thin film Cu(In,Ga)Se 2 solar cell absorbers can be described as a two step process, consisting of initial precursor deposition followed by high temperature post processing. This post processing step is termed “selenization” when the sample is treated in a selenium-rich environment, and is responsible for transforming the nanocrystalline or amorphous precursor layer into the large crystal grains that are necessary for high efficiency solar cells. Here we study the selenization of nanoparticle Cu(In,Ga)S 2 precursor layers by a rapid thermal processing method, and develop a liquid assisted growth model to explain how large grain Cu(In,Ga)(S,Se) 2 crystals nucleate and grow. We find that processing with saturated selenium, achieved by maintaining a higher temperature for the selenium source than the sample, is a necessary but not sufficient condition for grain growth of a 1–2 μm thick Cu(In,Ga)(S,Se) 2 film. An additional necessary condition is an external supply of Na, without which grain growth of films on soda-lime glass stagnates at about 400 nm thickness, with the remainder of the film consisting of a bottom layer of fine grains. This stagnation of grain growth is hypothesized to be caused by diffusion limitations of Cu, In and Ga containing species from the coarsened selenized particles in the fine grain layer as well as accumulation of carbon left behind by the solution processing method which is rejected during grain growth. We find that deposition of a NaF layer on the nanoparticle precursor film followed by selenization at temperatures greater than 534 °C under a saturated selenium atmosphere results in large surface grains that span the thickness of the film, with only a thin bottom small grain layer primarily composed of carbon and selenium. Grain growth prior to stagnation is well described by a normal grain growth model, and our kinetic study yielded an estimated rate constant activation energy of 126.1 kJ/mol. Attempting to grow grains beyond the stagnation point results in abnormal grain growth. We develop a liquid assisted grain growth model to explain these observations.","author":[{"dropping-particle":"","family":"McLeod","given":"Steven","non-dropping-particle":"","parse-names":false,"suffix":""},{"dropping-particle":"","family":"Alruqobah","given":"Essam","non-dropping-particle":"","parse-names":false,"suffix":""},{"dropping-particle":"","family":"Agrawal","given":"Rakesh","non-dropping-particle":"","parse-names":false,"suffix":""}],"container-title":"Solar Energy Materials and Solar Cells","id":"ITEM-2","issue":"February","issued":{"date-parts":[["2019"]]},"page":"12-23","publisher":"Elsevier B.V.","title":"Liquid assisted grain growth in solution processed Cu(In,Ga)(S,Se)&lt;sub&gt;2&lt;/sub&gt;","type":"article-journal","volume":"195"},"uris":["http://www.mendeley.com/documents/?uuid=5e411141-2c04-49f7-9bc0-cfe32475b6f4"]}],"mendeley":{"formattedCitation":"&lt;sup&gt;27,28&lt;/sup&gt;","plainTextFormattedCitation":"27,28","previouslyFormattedCitation":"&lt;sup&gt;27,28&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27,28</w:t>
      </w:r>
      <w:r w:rsidRPr="00A007C6">
        <w:rPr>
          <w:rFonts w:ascii="Times New Roman" w:hAnsi="Times New Roman" w:cs="Times New Roman"/>
          <w:sz w:val="24"/>
          <w:szCs w:val="24"/>
        </w:rPr>
        <w:fldChar w:fldCharType="end"/>
      </w:r>
    </w:p>
    <w:p w:rsidR="009A73A9"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ab/>
        <w:t>Critical optoelectronic properties of SIN films were measured to determine the material’s relevance for semiconducting applications. To eliminate any effects resulting from carbonaceous residue, oleylamine ligands were exchanged with an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-derived complex,</w:t>
      </w:r>
      <w:r w:rsidR="006D53D6"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{"citationItems":[{"id":"ITEM-1","itemData":{"DOI":"10.1021/ja1024832","ISBN":"0002-7863","ISSN":"0002-7863","PMID":"20593874","abstract":"We developed different strategies toward the synthesis of colloidal nanocrystals stabilized with molecular metal chalcogenide complexes (MCCs). Negatively charged MCCs, such as SnS(4)(4-), Sn(2)S(6)(4-), SnTe(4)(4-), AsS(3)(3-), MoS(4)(2-), can quantitatively replace the organic ligands at the nanocrystal surface and stabilize nanocrystal solutions in different polar media. We showed that all-inorganic nanocrystals composed of metals, semiconductors, or magnetic materials and capped with various MCC ligands can be synthesized using convenient and inexpensive chemicals and environmentally benign solvents such as water, formamide, or dimethylsulfoxide. The development of mild synthetic routes was found to be crucial for the design of highly luminescent all-inorganic nanocrystals, such as CdSe/ZnS and PbS capped with Sn(2)S(6)(4-) MCCs, respectively. We also prepared conductive and luminescent layer-by-layer assemblies from inorganically capped colloidal nanocrystals and polyelectrolytes. In close-packed films of 5-nm Au nanocrystals stabilized with Na(2)Sn(2)S(6) we observed very high electrical conductivities (&gt;1000 S cm(-1)).","author":[{"dropping-particle":"V.","family":"Kovalenko","given":"Maksym","non-dropping-particle":"","parse-names":false,"suffix":""},{"dropping-particle":"","family":"Bodnarchuk","given":"Maryna I.","non-dropping-particle":"","parse-names":false,"suffix":""},{"dropping-particle":"","family":"Zaumseil","given":"Jana","non-dropping-particle":"","parse-names":false,"suffix":""},{"dropping-particle":"","family":"Lee","given":"Jong-Soo","non-dropping-particle":"","parse-names":false,"suffix":""},{"dropping-particle":"V.","family":"Talapin","given":"Dmitri","non-dropping-particle":"","parse-names":false,"suffix":""}],"container-title":"Journal of the American Chemical Society","id":"ITEM-1","issue":"29","issued":{"date-parts":[["2010","7","28"]]},"note":"I have a physical copy of this article. Annotations recorded there.\n\nAnother MCC paper from Talapin, focusing on those that can be dissolved in water, FA, etc - avoiding hydrazine because it messes with a lot of things. The cappings preserve the NCs and allowed facile dissolution, higher conductivites also demonstrated. He even suggests use in CZTS (Mitzi in 2014?).\n\nInteresting paper, could be a route for thin films later.","page":"10085-10092","title":"Expanding the Chemical Versatility of Colloidal Nanocrystals Capped with Molecular Metal Chalcogenide Ligands","type":"article-journal","volume":"132"},"uris":["http://www.mendeley.com/documents/?uuid=12affbd6-0f9d-4fe4-a1df-48b921e0b03a"]}],"mendeley":{"formattedCitation":"&lt;sup&gt;23&lt;/sup&gt;","plainTextFormattedCitation":"23","previouslyFormattedCitation":"&lt;sup&gt;23&lt;/sup&gt;"},"properties":{"noteIndex":0},"schema":"https://github.com/citation-style-language/schema/raw/master/csl-citation.json"}</w:instrText>
      </w:r>
      <w:r w:rsidR="006D53D6"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23</w:t>
      </w:r>
      <w:r w:rsidR="006D53D6"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and films were fabricated from these carbon-free NPs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S6, </w:t>
      </w:r>
      <w:r w:rsidR="007319FF" w:rsidRPr="00A007C6">
        <w:rPr>
          <w:rFonts w:ascii="Times New Roman" w:hAnsi="Times New Roman" w:cs="Times New Roman"/>
          <w:sz w:val="24"/>
          <w:szCs w:val="24"/>
        </w:rPr>
        <w:t>SM</w:t>
      </w:r>
      <w:r w:rsidRPr="00A007C6">
        <w:rPr>
          <w:rFonts w:ascii="Times New Roman" w:hAnsi="Times New Roman" w:cs="Times New Roman"/>
          <w:sz w:val="24"/>
          <w:szCs w:val="24"/>
        </w:rPr>
        <w:t>). One property of paramount importance for PV applications is the optical bandgap, which was estimated using diffuse reflectance spectroscopy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3</w:t>
      </w:r>
      <w:r w:rsidR="005725A9" w:rsidRPr="00A007C6">
        <w:rPr>
          <w:rFonts w:ascii="Times New Roman" w:hAnsi="Times New Roman" w:cs="Times New Roman"/>
          <w:sz w:val="24"/>
          <w:szCs w:val="24"/>
        </w:rPr>
        <w:t>(a</w:t>
      </w:r>
      <w:r w:rsidRPr="00A007C6">
        <w:rPr>
          <w:rFonts w:ascii="Times New Roman" w:hAnsi="Times New Roman" w:cs="Times New Roman"/>
          <w:sz w:val="24"/>
          <w:szCs w:val="24"/>
        </w:rPr>
        <w:t>)</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A clear decrease in the reflectance of SIN films </w:t>
      </w:r>
      <w:r w:rsidR="00281BF9" w:rsidRPr="00A007C6">
        <w:rPr>
          <w:rFonts w:ascii="Times New Roman" w:hAnsi="Times New Roman" w:cs="Times New Roman"/>
          <w:sz w:val="24"/>
          <w:szCs w:val="24"/>
        </w:rPr>
        <w:t>in the near-infrared region</w:t>
      </w:r>
      <w:r w:rsidRPr="00A007C6">
        <w:rPr>
          <w:rFonts w:ascii="Times New Roman" w:hAnsi="Times New Roman" w:cs="Times New Roman"/>
          <w:sz w:val="24"/>
          <w:szCs w:val="24"/>
        </w:rPr>
        <w:t xml:space="preserve"> is noted. To estimate the bandgap, the Kubelka-Munk function was used to transform the reflectance data.</w:t>
      </w:r>
      <w:r w:rsidR="006D53D6"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author":[{"dropping-particle":"","family":"Kubelka","given":"P.","non-dropping-particle":"","parse-names":false,"suffix":""},{"dropping-particle":"","family":"Munk","given":"F.","non-dropping-particle":"","parse-names":false,"suffix":""}],"container-title":"Zeitschrift fur technische Physik","id":"ITEM-1","issued":{"date-parts":[["1931"]]},"page":"593-601","title":"Ein Beitrag zur Optik der Farbanstriche (Contribution to the optic of paint)","type":"article-journal","volume":"12"},"uris":["http://www.mendeley.com/documents/?uuid=b6967b32-4933-4cfb-a3dc-fc6def2f1345"]}],"mendeley":{"formattedCitation":"&lt;sup&gt;29&lt;/sup&gt;","plainTextFormattedCitation":"29","previouslyFormattedCitation":"&lt;sup&gt;29&lt;/sup&gt;"},"properties":{"noteIndex":0},"schema":"https://github.com/citation-style-language/schema/raw/master/csl-citation.json"}</w:instrText>
      </w:r>
      <w:r w:rsidR="006D53D6"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29</w:t>
      </w:r>
      <w:r w:rsidR="006D53D6"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By extrapolating the function’s square to the x-axis, a direct band gap of </w:t>
      </w:r>
      <w:r w:rsidR="00281BF9" w:rsidRPr="00A007C6">
        <w:rPr>
          <w:rFonts w:ascii="Times New Roman" w:hAnsi="Times New Roman" w:cs="Times New Roman"/>
          <w:sz w:val="24"/>
          <w:szCs w:val="24"/>
        </w:rPr>
        <w:t>~</w:t>
      </w:r>
      <w:r w:rsidRPr="00A007C6">
        <w:rPr>
          <w:rFonts w:ascii="Times New Roman" w:hAnsi="Times New Roman" w:cs="Times New Roman"/>
          <w:sz w:val="24"/>
          <w:szCs w:val="24"/>
        </w:rPr>
        <w:t>1.</w:t>
      </w:r>
      <w:r w:rsidR="00856636" w:rsidRPr="00A007C6">
        <w:rPr>
          <w:rFonts w:ascii="Times New Roman" w:hAnsi="Times New Roman" w:cs="Times New Roman"/>
          <w:sz w:val="24"/>
          <w:szCs w:val="24"/>
        </w:rPr>
        <w:t>2</w:t>
      </w:r>
      <w:r w:rsidRPr="00A007C6">
        <w:rPr>
          <w:rFonts w:ascii="Times New Roman" w:hAnsi="Times New Roman" w:cs="Times New Roman"/>
          <w:sz w:val="24"/>
          <w:szCs w:val="24"/>
        </w:rPr>
        <w:t xml:space="preserve"> eV</w:t>
      </w:r>
      <w:r w:rsidR="00856636" w:rsidRPr="00A007C6">
        <w:rPr>
          <w:rFonts w:ascii="Times New Roman" w:hAnsi="Times New Roman" w:cs="Times New Roman"/>
          <w:sz w:val="24"/>
          <w:szCs w:val="24"/>
        </w:rPr>
        <w:t>, which is in the ideal range for solar energy conversion (1-1.5 eV),</w:t>
      </w:r>
      <w:r w:rsidRPr="00A007C6">
        <w:rPr>
          <w:rFonts w:ascii="Times New Roman" w:hAnsi="Times New Roman" w:cs="Times New Roman"/>
          <w:sz w:val="24"/>
          <w:szCs w:val="24"/>
        </w:rPr>
        <w:t xml:space="preserve"> is estimated. This value </w:t>
      </w:r>
      <w:r w:rsidR="00856636" w:rsidRPr="00A007C6">
        <w:rPr>
          <w:rFonts w:ascii="Times New Roman" w:hAnsi="Times New Roman" w:cs="Times New Roman"/>
          <w:sz w:val="24"/>
          <w:szCs w:val="24"/>
        </w:rPr>
        <w:t>is in agreement</w:t>
      </w:r>
      <w:r w:rsidRPr="00A007C6">
        <w:rPr>
          <w:rFonts w:ascii="Times New Roman" w:hAnsi="Times New Roman" w:cs="Times New Roman"/>
          <w:sz w:val="24"/>
          <w:szCs w:val="24"/>
        </w:rPr>
        <w:t xml:space="preserve"> with a previous calculation</w:t>
      </w:r>
      <w:r w:rsidR="00856636" w:rsidRPr="00A007C6">
        <w:rPr>
          <w:rFonts w:ascii="Times New Roman" w:hAnsi="Times New Roman" w:cs="Times New Roman"/>
          <w:sz w:val="24"/>
          <w:szCs w:val="24"/>
        </w:rPr>
        <w:t xml:space="preserve"> </w:t>
      </w:r>
      <w:r w:rsidR="008000D6" w:rsidRPr="00A007C6">
        <w:rPr>
          <w:rFonts w:ascii="Times New Roman" w:hAnsi="Times New Roman" w:cs="Times New Roman"/>
          <w:sz w:val="24"/>
          <w:szCs w:val="24"/>
        </w:rPr>
        <w:t xml:space="preserve">of </w:t>
      </w:r>
      <w:r w:rsidR="00856636" w:rsidRPr="00A007C6">
        <w:rPr>
          <w:rFonts w:ascii="Times New Roman" w:hAnsi="Times New Roman" w:cs="Times New Roman"/>
          <w:sz w:val="24"/>
          <w:szCs w:val="24"/>
        </w:rPr>
        <w:t>1.19 eV</w:t>
      </w:r>
      <w:r w:rsidR="008000D6" w:rsidRPr="00A007C6">
        <w:rPr>
          <w:rFonts w:ascii="Times New Roman" w:hAnsi="Times New Roman" w:cs="Times New Roman"/>
          <w:sz w:val="24"/>
          <w:szCs w:val="24"/>
        </w:rPr>
        <w:t>,</w:t>
      </w:r>
      <w:r w:rsidR="00856636" w:rsidRPr="00A007C6">
        <w:rPr>
          <w:rFonts w:ascii="Times New Roman" w:hAnsi="Times New Roman" w:cs="Times New Roman"/>
          <w:sz w:val="24"/>
          <w:szCs w:val="24"/>
        </w:rPr>
        <w:fldChar w:fldCharType="begin" w:fldLock="1"/>
      </w:r>
      <w:r w:rsidR="00EB5304" w:rsidRPr="00A007C6">
        <w:rPr>
          <w:rFonts w:ascii="Times New Roman" w:hAnsi="Times New Roman" w:cs="Times New Roman"/>
          <w:sz w:val="24"/>
          <w:szCs w:val="24"/>
        </w:rPr>
        <w:instrText>ADDIN CSL_CITATION {"citationItems":[{"id":"ITEM-1","itemData":{"DOI":"10.1002/aenm.201200538","ISBN":"1614-6840","ISSN":"16146832","author":[{"dropping-particle":"","family":"Yu","given":"Liping","non-dropping-particle":"","parse-names":false,"suffix":""},{"dropping-particle":"","family":"Kokenyesi","given":"Robert S.","non-dropping-particle":"","parse-names":false,"suffix":""},{"dropping-particle":"","family":"Keszler","given":"Douglas A.","non-dropping-particle":"","parse-names":false,"suffix":""},{"dropping-particle":"","family":"Zunger","given":"Alex","non-dropping-particle":"","parse-names":false,"suffix":""}],"container-title":"Advanced Energy Materials","id":"ITEM-1","issue":"1","issued":{"date-parts":[["2013","1"]]},"note":"COME BACK TO READ AND UNDERSTAND MORE\n\nAuthors build on their previous work of SLME to evaluate more materials, specifically the one I'm working on. Lots of theory that I need to dig into and understand more. They discuss what specific transitions help a sharp optical absorption (?) occur more easily, high DOS, etc. Cu3-V-VI4 appear to be very good candidates, apparently better than CuSbS2.","page":"43-48","title":"Inverse Design of High Absorption Thin-Film Photovoltaic Materials","type":"article-journal","volume":"3"},"uris":["http://www.mendeley.com/documents/?uuid=77173c53-b6e6-47b4-9523-2ec94bcc8414"]}],"mendeley":{"formattedCitation":"&lt;sup&gt;12&lt;/sup&gt;","plainTextFormattedCitation":"12","previouslyFormattedCitation":"&lt;sup&gt;12&lt;/sup&gt;"},"properties":{"noteIndex":0},"schema":"https://github.com/citation-style-language/schema/raw/master/csl-citation.json"}</w:instrText>
      </w:r>
      <w:r w:rsidR="00856636" w:rsidRPr="00A007C6">
        <w:rPr>
          <w:rFonts w:ascii="Times New Roman" w:hAnsi="Times New Roman" w:cs="Times New Roman"/>
          <w:sz w:val="24"/>
          <w:szCs w:val="24"/>
        </w:rPr>
        <w:fldChar w:fldCharType="separate"/>
      </w:r>
      <w:r w:rsidR="00856636" w:rsidRPr="00A007C6">
        <w:rPr>
          <w:rFonts w:ascii="Times New Roman" w:hAnsi="Times New Roman" w:cs="Times New Roman"/>
          <w:noProof/>
          <w:sz w:val="24"/>
          <w:szCs w:val="24"/>
          <w:vertAlign w:val="superscript"/>
        </w:rPr>
        <w:t>12</w:t>
      </w:r>
      <w:r w:rsidR="00856636" w:rsidRPr="00A007C6">
        <w:rPr>
          <w:rFonts w:ascii="Times New Roman" w:hAnsi="Times New Roman" w:cs="Times New Roman"/>
          <w:sz w:val="24"/>
          <w:szCs w:val="24"/>
        </w:rPr>
        <w:fldChar w:fldCharType="end"/>
      </w:r>
      <w:r w:rsidR="00856636" w:rsidRPr="00A007C6">
        <w:rPr>
          <w:rFonts w:ascii="Times New Roman" w:hAnsi="Times New Roman" w:cs="Times New Roman"/>
          <w:sz w:val="24"/>
          <w:szCs w:val="24"/>
        </w:rPr>
        <w:t xml:space="preserve"> though future research must validate the </w:t>
      </w:r>
      <w:r w:rsidR="007C1977" w:rsidRPr="00A007C6">
        <w:rPr>
          <w:rFonts w:ascii="Times New Roman" w:hAnsi="Times New Roman" w:cs="Times New Roman"/>
          <w:sz w:val="24"/>
          <w:szCs w:val="24"/>
        </w:rPr>
        <w:t xml:space="preserve">experimental </w:t>
      </w:r>
      <w:r w:rsidR="00856636" w:rsidRPr="00A007C6">
        <w:rPr>
          <w:rFonts w:ascii="Times New Roman" w:hAnsi="Times New Roman" w:cs="Times New Roman"/>
          <w:sz w:val="24"/>
          <w:szCs w:val="24"/>
        </w:rPr>
        <w:t>band gap through other independent measurements.</w:t>
      </w:r>
    </w:p>
    <w:p w:rsidR="00173B0D"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lastRenderedPageBreak/>
        <w:tab/>
        <w:t>For SIN-based device applications, the energy levels of the valence and conduction bands must be measured so that an appropriate pn junction partner can be found. Cyclic voltammetry (CV) was performed on a SIN film using 0.1 M tetrabutylammonium hexafluorophosphate in acetonitrile as the electrolyte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3</w:t>
      </w:r>
      <w:r w:rsidR="005725A9" w:rsidRPr="00A007C6">
        <w:rPr>
          <w:rFonts w:ascii="Times New Roman" w:hAnsi="Times New Roman" w:cs="Times New Roman"/>
          <w:sz w:val="24"/>
          <w:szCs w:val="24"/>
        </w:rPr>
        <w:t>(b)</w:t>
      </w:r>
      <w:r w:rsidRPr="00A007C6">
        <w:rPr>
          <w:rFonts w:ascii="Times New Roman" w:hAnsi="Times New Roman" w:cs="Times New Roman"/>
          <w:sz w:val="24"/>
          <w:szCs w:val="24"/>
        </w:rPr>
        <w:t>). The onset of current, corresponding to carrier injection to the valence band, occurs at approximately 0.</w:t>
      </w:r>
      <w:r w:rsidR="00E13FDE" w:rsidRPr="00A007C6">
        <w:rPr>
          <w:rFonts w:ascii="Times New Roman" w:hAnsi="Times New Roman" w:cs="Times New Roman"/>
          <w:sz w:val="24"/>
          <w:szCs w:val="24"/>
        </w:rPr>
        <w:t>4</w:t>
      </w:r>
      <w:r w:rsidRPr="00A007C6">
        <w:rPr>
          <w:rFonts w:ascii="Times New Roman" w:hAnsi="Times New Roman" w:cs="Times New Roman"/>
          <w:sz w:val="24"/>
          <w:szCs w:val="24"/>
        </w:rPr>
        <w:t xml:space="preserve"> V vs. Ag</w:t>
      </w:r>
      <w:r w:rsidRPr="00A007C6">
        <w:rPr>
          <w:rFonts w:ascii="Times New Roman" w:hAnsi="Times New Roman" w:cs="Times New Roman"/>
          <w:sz w:val="24"/>
          <w:szCs w:val="24"/>
          <w:vertAlign w:val="superscript"/>
        </w:rPr>
        <w:t>+</w:t>
      </w:r>
      <w:r w:rsidRPr="00A007C6">
        <w:rPr>
          <w:rFonts w:ascii="Times New Roman" w:hAnsi="Times New Roman" w:cs="Times New Roman"/>
          <w:sz w:val="24"/>
          <w:szCs w:val="24"/>
        </w:rPr>
        <w:t>/AgCl. The onset of ferrocene, an internal standard with an absolute redox potential of -4.80 eV vs vacuum, occurred at 0.3 V vs. Ag</w:t>
      </w:r>
      <w:r w:rsidRPr="00A007C6">
        <w:rPr>
          <w:rFonts w:ascii="Times New Roman" w:hAnsi="Times New Roman" w:cs="Times New Roman"/>
          <w:sz w:val="24"/>
          <w:szCs w:val="24"/>
          <w:vertAlign w:val="superscript"/>
        </w:rPr>
        <w:t>+</w:t>
      </w:r>
      <w:r w:rsidRPr="00A007C6">
        <w:rPr>
          <w:rFonts w:ascii="Times New Roman" w:hAnsi="Times New Roman" w:cs="Times New Roman"/>
          <w:sz w:val="24"/>
          <w:szCs w:val="24"/>
        </w:rPr>
        <w:t>/AgCl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S7</w:t>
      </w:r>
      <w:r w:rsidR="00E13FDE" w:rsidRPr="00A007C6">
        <w:rPr>
          <w:rFonts w:ascii="Times New Roman" w:hAnsi="Times New Roman" w:cs="Times New Roman"/>
          <w:sz w:val="24"/>
          <w:szCs w:val="24"/>
        </w:rPr>
        <w:t>, SM</w:t>
      </w:r>
      <w:r w:rsidRPr="00A007C6">
        <w:rPr>
          <w:rFonts w:ascii="Times New Roman" w:hAnsi="Times New Roman" w:cs="Times New Roman"/>
          <w:sz w:val="24"/>
          <w:szCs w:val="24"/>
        </w:rPr>
        <w:t>).</w:t>
      </w:r>
      <w:r w:rsidRPr="00A007C6">
        <w:rPr>
          <w:rFonts w:ascii="Times New Roman" w:hAnsi="Times New Roman" w:cs="Times New Roman"/>
          <w:sz w:val="24"/>
          <w:szCs w:val="24"/>
        </w:rPr>
        <w:fldChar w:fldCharType="begin" w:fldLock="1"/>
      </w:r>
      <w:r w:rsidR="00CE6E0F" w:rsidRPr="00A007C6">
        <w:rPr>
          <w:rFonts w:ascii="Times New Roman" w:hAnsi="Times New Roman" w:cs="Times New Roman"/>
          <w:sz w:val="24"/>
          <w:szCs w:val="24"/>
        </w:rPr>
        <w:instrText>ADDIN CSL_CITATION {"citationItems":[{"id":"ITEM-1","itemData":{"DOI":"10.1021/ic50211a080","ISBN":"0020-1669","ISSN":"1520510X","abstract":"It is proposed that ferrocene is an effective internal std. for electrochem. measurements in aprotic solvents. In practice, small atms. of ferrocene are added directly to solns. contg. the species of interest. A stable, external ref. electrode such as the Ag+/As system is then used to make electrochem. measurements. Potentials of the species of interest are then recorded vs. the ferrocene/ferrocenium couple. This method is convenient, is reproducible, provides a basis for judging electrochem. reversibility, and allows for a quant. comparison of redn. potentials measured in various solvents. [on SciFinder(R)]","author":[{"dropping-particle":"","family":"Gagne","given":"Robert R.","non-dropping-particle":"","parse-names":false,"suffix":""},{"dropping-particle":"","family":"Koval","given":"Carl A.","non-dropping-particle":"","parse-names":false,"suffix":""},{"dropping-particle":"","family":"Lisensky","given":"George C.","non-dropping-particle":"","parse-names":false,"suffix":""}],"container-title":"Inorganic Chemistry","id":"ITEM-1","issue":"9","issued":{"date-parts":[["1980"]]},"note":"5/7/19 - original paper suggesting use of ferrocene as an internal standard. They do the electrochemistry and then add ferrocene; which appears in the scan. Other materials can be used if there are overlapping peaks if necessary. Ferrocene should be a solvent-independent redox couple.","page":"2854-2855","title":"Ferrocene as an Internal Standard for Electrochemical Measurements","type":"article-journal","volume":"19"},"uris":["http://www.mendeley.com/documents/?uuid=e3ebd304-0d46-437b-a716-81dd346d5e0e"]}],"mendeley":{"formattedCitation":"&lt;sup&gt;30&lt;/sup&gt;","plainTextFormattedCitation":"30","previouslyFormattedCitation":"&lt;sup&gt;30&lt;/sup&gt;"},"properties":{"noteIndex":0},"schema":"https://github.com/citation-style-language/schema/raw/master/csl-citation.json"}</w:instrText>
      </w:r>
      <w:r w:rsidRPr="00A007C6">
        <w:rPr>
          <w:rFonts w:ascii="Times New Roman" w:hAnsi="Times New Roman" w:cs="Times New Roman"/>
          <w:sz w:val="24"/>
          <w:szCs w:val="24"/>
        </w:rPr>
        <w:fldChar w:fldCharType="separate"/>
      </w:r>
      <w:r w:rsidR="00CE6E0F" w:rsidRPr="00A007C6">
        <w:rPr>
          <w:rFonts w:ascii="Times New Roman" w:hAnsi="Times New Roman" w:cs="Times New Roman"/>
          <w:noProof/>
          <w:sz w:val="24"/>
          <w:szCs w:val="24"/>
          <w:vertAlign w:val="superscript"/>
        </w:rPr>
        <w:t>30</w:t>
      </w:r>
      <w:r w:rsidRPr="00A007C6">
        <w:rPr>
          <w:rFonts w:ascii="Times New Roman" w:hAnsi="Times New Roman" w:cs="Times New Roman"/>
          <w:sz w:val="24"/>
          <w:szCs w:val="24"/>
        </w:rPr>
        <w:fldChar w:fldCharType="end"/>
      </w:r>
      <w:r w:rsidRPr="00A007C6">
        <w:rPr>
          <w:rFonts w:ascii="Times New Roman" w:hAnsi="Times New Roman" w:cs="Times New Roman"/>
          <w:sz w:val="24"/>
          <w:szCs w:val="24"/>
        </w:rPr>
        <w:t xml:space="preserve"> The valence band edge of SIN, therefore, lies at approximately -4.</w:t>
      </w:r>
      <w:r w:rsidR="00E13FDE" w:rsidRPr="00A007C6">
        <w:rPr>
          <w:rFonts w:ascii="Times New Roman" w:hAnsi="Times New Roman" w:cs="Times New Roman"/>
          <w:sz w:val="24"/>
          <w:szCs w:val="24"/>
        </w:rPr>
        <w:t>9</w:t>
      </w:r>
      <w:r w:rsidRPr="00A007C6">
        <w:rPr>
          <w:rFonts w:ascii="Times New Roman" w:hAnsi="Times New Roman" w:cs="Times New Roman"/>
          <w:sz w:val="24"/>
          <w:szCs w:val="24"/>
        </w:rPr>
        <w:t xml:space="preserve"> eV vs. vacuum. When combined with the measured 1.</w:t>
      </w:r>
      <w:r w:rsidR="00E13FDE" w:rsidRPr="00A007C6">
        <w:rPr>
          <w:rFonts w:ascii="Times New Roman" w:hAnsi="Times New Roman" w:cs="Times New Roman"/>
          <w:sz w:val="24"/>
          <w:szCs w:val="24"/>
        </w:rPr>
        <w:t>2</w:t>
      </w:r>
      <w:r w:rsidRPr="00A007C6">
        <w:rPr>
          <w:rFonts w:ascii="Times New Roman" w:hAnsi="Times New Roman" w:cs="Times New Roman"/>
          <w:sz w:val="24"/>
          <w:szCs w:val="24"/>
        </w:rPr>
        <w:t xml:space="preserve"> eV band gap, the conduction band edge lies near -3.7 eV vs. vacuum. These measurements are a critical first step towards integrating SIN into prototype devices.</w:t>
      </w:r>
    </w:p>
    <w:p w:rsidR="00173B0D"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ab/>
        <w:t>The photoresponse of SIN thin films was measured in a three-electrode photoelectrochemical (PEC) cell under chopped simulated AM1.5G illumination in an aqueous EuCl</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 xml:space="preserve"> electrolyte. The stabilized current response of a SIN working electrode at a constant bias of -0.5 V vs. Ag</w:t>
      </w:r>
      <w:r w:rsidRPr="00A007C6">
        <w:rPr>
          <w:rFonts w:ascii="Times New Roman" w:hAnsi="Times New Roman" w:cs="Times New Roman"/>
          <w:sz w:val="24"/>
          <w:szCs w:val="24"/>
          <w:vertAlign w:val="superscript"/>
        </w:rPr>
        <w:t>+</w:t>
      </w:r>
      <w:r w:rsidRPr="00A007C6">
        <w:rPr>
          <w:rFonts w:ascii="Times New Roman" w:hAnsi="Times New Roman" w:cs="Times New Roman"/>
          <w:sz w:val="24"/>
          <w:szCs w:val="24"/>
        </w:rPr>
        <w:t>/AgCl is shown in 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3</w:t>
      </w:r>
      <w:r w:rsidR="00135D28" w:rsidRPr="00A007C6">
        <w:rPr>
          <w:rFonts w:ascii="Times New Roman" w:hAnsi="Times New Roman" w:cs="Times New Roman"/>
          <w:sz w:val="24"/>
          <w:szCs w:val="24"/>
        </w:rPr>
        <w:t>(c)</w:t>
      </w:r>
      <w:r w:rsidRPr="00A007C6">
        <w:rPr>
          <w:rFonts w:ascii="Times New Roman" w:hAnsi="Times New Roman" w:cs="Times New Roman"/>
          <w:sz w:val="24"/>
          <w:szCs w:val="24"/>
        </w:rPr>
        <w:t>. The steady generation of ~7 µA/cm</w:t>
      </w:r>
      <w:r w:rsidRPr="00A007C6">
        <w:rPr>
          <w:rFonts w:ascii="Times New Roman" w:hAnsi="Times New Roman" w:cs="Times New Roman"/>
          <w:sz w:val="24"/>
          <w:szCs w:val="24"/>
          <w:vertAlign w:val="superscript"/>
        </w:rPr>
        <w:t>2</w:t>
      </w:r>
      <w:r w:rsidRPr="00A007C6">
        <w:rPr>
          <w:rFonts w:ascii="Times New Roman" w:hAnsi="Times New Roman" w:cs="Times New Roman"/>
          <w:sz w:val="24"/>
          <w:szCs w:val="24"/>
        </w:rPr>
        <w:t xml:space="preserve"> of cathodic photocurrent indicates that SIN is a p-type material that absorbs visible and near infrared light, justifying its further development for PV applications.  The p-type nature of SIN was confirmed through hot-point probe and Hall effect measurements, the latter of which also revealed a carrier concentration of (1.7 ± 0.5) * 10</w:t>
      </w:r>
      <w:r w:rsidRPr="00A007C6">
        <w:rPr>
          <w:rFonts w:ascii="Times New Roman" w:hAnsi="Times New Roman" w:cs="Times New Roman"/>
          <w:sz w:val="24"/>
          <w:szCs w:val="24"/>
          <w:vertAlign w:val="superscript"/>
        </w:rPr>
        <w:t>19</w:t>
      </w:r>
      <w:r w:rsidRPr="00A007C6">
        <w:rPr>
          <w:rFonts w:ascii="Times New Roman" w:hAnsi="Times New Roman" w:cs="Times New Roman"/>
          <w:sz w:val="24"/>
          <w:szCs w:val="24"/>
        </w:rPr>
        <w:t xml:space="preserve"> cm</w:t>
      </w:r>
      <w:r w:rsidRPr="00A007C6">
        <w:rPr>
          <w:rFonts w:ascii="Times New Roman" w:hAnsi="Times New Roman" w:cs="Times New Roman"/>
          <w:sz w:val="24"/>
          <w:szCs w:val="24"/>
          <w:vertAlign w:val="superscript"/>
        </w:rPr>
        <w:t>-3</w:t>
      </w:r>
      <w:r w:rsidRPr="00A007C6">
        <w:rPr>
          <w:rFonts w:ascii="Times New Roman" w:hAnsi="Times New Roman" w:cs="Times New Roman"/>
          <w:sz w:val="24"/>
          <w:szCs w:val="24"/>
        </w:rPr>
        <w:t xml:space="preserve"> and a hole mobility of 0.26 ± 0.09 cm</w:t>
      </w:r>
      <w:r w:rsidRPr="00A007C6">
        <w:rPr>
          <w:rFonts w:ascii="Times New Roman" w:hAnsi="Times New Roman" w:cs="Times New Roman"/>
          <w:sz w:val="24"/>
          <w:szCs w:val="24"/>
          <w:vertAlign w:val="superscript"/>
        </w:rPr>
        <w:t>2</w:t>
      </w:r>
      <w:r w:rsidRPr="00A007C6">
        <w:rPr>
          <w:rFonts w:ascii="Times New Roman" w:hAnsi="Times New Roman" w:cs="Times New Roman"/>
          <w:sz w:val="24"/>
          <w:szCs w:val="24"/>
        </w:rPr>
        <w:t>/V*s.</w:t>
      </w:r>
    </w:p>
    <w:p w:rsidR="00173B0D"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ab/>
        <w:t>Fig</w:t>
      </w:r>
      <w:r w:rsidR="005725A9" w:rsidRPr="00A007C6">
        <w:rPr>
          <w:rFonts w:ascii="Times New Roman" w:hAnsi="Times New Roman" w:cs="Times New Roman"/>
          <w:sz w:val="24"/>
          <w:szCs w:val="24"/>
        </w:rPr>
        <w:t>.</w:t>
      </w:r>
      <w:r w:rsidRPr="00A007C6">
        <w:rPr>
          <w:rFonts w:ascii="Times New Roman" w:hAnsi="Times New Roman" w:cs="Times New Roman"/>
          <w:sz w:val="24"/>
          <w:szCs w:val="24"/>
        </w:rPr>
        <w:t xml:space="preserve"> 3</w:t>
      </w:r>
      <w:r w:rsidR="005725A9" w:rsidRPr="00A007C6">
        <w:rPr>
          <w:rFonts w:ascii="Times New Roman" w:hAnsi="Times New Roman" w:cs="Times New Roman"/>
          <w:sz w:val="24"/>
          <w:szCs w:val="24"/>
        </w:rPr>
        <w:t>(d)</w:t>
      </w:r>
      <w:r w:rsidRPr="00A007C6">
        <w:rPr>
          <w:rFonts w:ascii="Times New Roman" w:hAnsi="Times New Roman" w:cs="Times New Roman"/>
          <w:sz w:val="24"/>
          <w:szCs w:val="24"/>
        </w:rPr>
        <w:t xml:space="preserve"> depicts the time-resolved photoluminescence (TRPL) decay of SIN films under pulsed laser illumination (λ = 637 nm). The response is well fit by a biexponential function with time constants τ</w:t>
      </w:r>
      <w:r w:rsidRPr="00A007C6">
        <w:rPr>
          <w:rFonts w:ascii="Times New Roman" w:hAnsi="Times New Roman" w:cs="Times New Roman"/>
          <w:sz w:val="24"/>
          <w:szCs w:val="24"/>
          <w:vertAlign w:val="subscript"/>
        </w:rPr>
        <w:t>1</w:t>
      </w:r>
      <w:r w:rsidRPr="00A007C6">
        <w:rPr>
          <w:rFonts w:ascii="Times New Roman" w:hAnsi="Times New Roman" w:cs="Times New Roman"/>
          <w:sz w:val="24"/>
          <w:szCs w:val="24"/>
        </w:rPr>
        <w:t xml:space="preserve"> = 334 ps and τ</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 xml:space="preserve"> = 2.4 ns, with relative weights of 73% and 27%, respectively. This result suggests that a fraction of the minority carriers have high lifetimes, which can lead to high minority carrier diffusion lengths and greater carrier collection within a solar cell. As </w:t>
      </w:r>
      <w:r w:rsidRPr="00A007C6">
        <w:rPr>
          <w:rFonts w:ascii="Times New Roman" w:hAnsi="Times New Roman" w:cs="Times New Roman"/>
          <w:sz w:val="24"/>
          <w:szCs w:val="24"/>
        </w:rPr>
        <w:lastRenderedPageBreak/>
        <w:t>improvements to the SIN processing conditions are made, the carrier lifetimes are expected to improve significantly.</w:t>
      </w:r>
    </w:p>
    <w:p w:rsidR="005A2A6A" w:rsidRPr="00A007C6" w:rsidRDefault="005A2A6A" w:rsidP="007C076C">
      <w:pPr>
        <w:spacing w:after="0" w:line="480" w:lineRule="auto"/>
        <w:jc w:val="both"/>
        <w:rPr>
          <w:rFonts w:ascii="Times New Roman" w:hAnsi="Times New Roman" w:cs="Times New Roman"/>
          <w:b/>
          <w:sz w:val="24"/>
          <w:szCs w:val="24"/>
        </w:rPr>
      </w:pPr>
    </w:p>
    <w:p w:rsidR="00173B0D" w:rsidRPr="00A007C6" w:rsidRDefault="00173B0D" w:rsidP="007C076C">
      <w:pPr>
        <w:spacing w:after="0" w:line="480" w:lineRule="auto"/>
        <w:jc w:val="both"/>
        <w:rPr>
          <w:rFonts w:ascii="Times New Roman" w:hAnsi="Times New Roman" w:cs="Times New Roman"/>
          <w:b/>
          <w:sz w:val="24"/>
          <w:szCs w:val="24"/>
        </w:rPr>
      </w:pPr>
      <w:r w:rsidRPr="00A007C6">
        <w:rPr>
          <w:rFonts w:ascii="Times New Roman" w:hAnsi="Times New Roman" w:cs="Times New Roman"/>
          <w:b/>
          <w:sz w:val="24"/>
          <w:szCs w:val="24"/>
        </w:rPr>
        <w:t>C</w:t>
      </w:r>
      <w:r w:rsidR="005A2A6A" w:rsidRPr="00A007C6">
        <w:rPr>
          <w:rFonts w:ascii="Times New Roman" w:hAnsi="Times New Roman" w:cs="Times New Roman"/>
          <w:b/>
          <w:sz w:val="24"/>
          <w:szCs w:val="24"/>
        </w:rPr>
        <w:t>ONCLUSIONS</w:t>
      </w:r>
    </w:p>
    <w:p w:rsidR="00173B0D" w:rsidRPr="00A007C6" w:rsidRDefault="00173B0D"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We have fabricated the first crystalline sinnerite Cu</w:t>
      </w:r>
      <w:r w:rsidRPr="00A007C6">
        <w:rPr>
          <w:rFonts w:ascii="Times New Roman" w:hAnsi="Times New Roman" w:cs="Times New Roman"/>
          <w:sz w:val="24"/>
          <w:szCs w:val="24"/>
          <w:vertAlign w:val="subscript"/>
        </w:rPr>
        <w:t>6</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9</w:t>
      </w:r>
      <w:r w:rsidRPr="00A007C6">
        <w:rPr>
          <w:rFonts w:ascii="Times New Roman" w:hAnsi="Times New Roman" w:cs="Times New Roman"/>
          <w:sz w:val="24"/>
          <w:szCs w:val="24"/>
        </w:rPr>
        <w:t xml:space="preserve"> thin films through a heat treatment scheme that exploits equilibrium phase relations in the Cu-As-S system. The films a</w:t>
      </w:r>
      <w:r w:rsidR="00FF0CB2" w:rsidRPr="00A007C6">
        <w:rPr>
          <w:rFonts w:ascii="Times New Roman" w:hAnsi="Times New Roman" w:cs="Times New Roman"/>
          <w:sz w:val="24"/>
          <w:szCs w:val="24"/>
        </w:rPr>
        <w:t xml:space="preserve">ppear to be </w:t>
      </w:r>
      <w:r w:rsidRPr="00A007C6">
        <w:rPr>
          <w:rFonts w:ascii="Times New Roman" w:hAnsi="Times New Roman" w:cs="Times New Roman"/>
          <w:sz w:val="24"/>
          <w:szCs w:val="24"/>
        </w:rPr>
        <w:t xml:space="preserve">free of detectable binary phases and possess micron-sized dense grains suitable for device applications. The films display a direct band gap </w:t>
      </w:r>
      <w:r w:rsidR="002A47D8" w:rsidRPr="00A007C6">
        <w:rPr>
          <w:rFonts w:ascii="Times New Roman" w:hAnsi="Times New Roman" w:cs="Times New Roman"/>
          <w:sz w:val="24"/>
          <w:szCs w:val="24"/>
        </w:rPr>
        <w:t>around</w:t>
      </w:r>
      <w:r w:rsidRPr="00A007C6">
        <w:rPr>
          <w:rFonts w:ascii="Times New Roman" w:hAnsi="Times New Roman" w:cs="Times New Roman"/>
          <w:sz w:val="24"/>
          <w:szCs w:val="24"/>
        </w:rPr>
        <w:t xml:space="preserve"> 1.</w:t>
      </w:r>
      <w:r w:rsidR="002A47D8" w:rsidRPr="00A007C6">
        <w:rPr>
          <w:rFonts w:ascii="Times New Roman" w:hAnsi="Times New Roman" w:cs="Times New Roman"/>
          <w:sz w:val="24"/>
          <w:szCs w:val="24"/>
        </w:rPr>
        <w:t>2</w:t>
      </w:r>
      <w:r w:rsidRPr="00A007C6">
        <w:rPr>
          <w:rFonts w:ascii="Times New Roman" w:hAnsi="Times New Roman" w:cs="Times New Roman"/>
          <w:sz w:val="24"/>
          <w:szCs w:val="24"/>
        </w:rPr>
        <w:t xml:space="preserve"> eV, appreciable photocurrent generation under simulated sunlight, and some minority carrier lifetimes exceeding 1 ns. The valence and conduction band edges lie at -4.</w:t>
      </w:r>
      <w:r w:rsidR="002A47D8" w:rsidRPr="00A007C6">
        <w:rPr>
          <w:rFonts w:ascii="Times New Roman" w:hAnsi="Times New Roman" w:cs="Times New Roman"/>
          <w:sz w:val="24"/>
          <w:szCs w:val="24"/>
        </w:rPr>
        <w:t>9</w:t>
      </w:r>
      <w:r w:rsidRPr="00A007C6">
        <w:rPr>
          <w:rFonts w:ascii="Times New Roman" w:hAnsi="Times New Roman" w:cs="Times New Roman"/>
          <w:sz w:val="24"/>
          <w:szCs w:val="24"/>
        </w:rPr>
        <w:t xml:space="preserve"> eV and -3.7 eV vs. vacuum, respectively. Future work in </w:t>
      </w:r>
      <w:r w:rsidR="00135D28" w:rsidRPr="00A007C6">
        <w:rPr>
          <w:rFonts w:ascii="Times New Roman" w:hAnsi="Times New Roman" w:cs="Times New Roman"/>
          <w:sz w:val="24"/>
          <w:szCs w:val="24"/>
        </w:rPr>
        <w:t>the development of sinnerite</w:t>
      </w:r>
      <w:r w:rsidRPr="00A007C6">
        <w:rPr>
          <w:rFonts w:ascii="Times New Roman" w:hAnsi="Times New Roman" w:cs="Times New Roman"/>
          <w:sz w:val="24"/>
          <w:szCs w:val="24"/>
        </w:rPr>
        <w:t xml:space="preserve"> should focus on continued measurement of fundamental material properties, as well as finding an appropriate n-type layer to pair with SIN for a robust pn junction.</w:t>
      </w:r>
    </w:p>
    <w:p w:rsidR="005A2A6A" w:rsidRPr="00A007C6" w:rsidRDefault="005A2A6A" w:rsidP="007C076C">
      <w:pPr>
        <w:spacing w:after="0" w:line="480" w:lineRule="auto"/>
        <w:jc w:val="both"/>
        <w:rPr>
          <w:rFonts w:ascii="Times New Roman" w:hAnsi="Times New Roman" w:cs="Times New Roman"/>
          <w:b/>
          <w:sz w:val="24"/>
          <w:szCs w:val="24"/>
        </w:rPr>
      </w:pPr>
    </w:p>
    <w:p w:rsidR="005A2A6A" w:rsidRPr="00A007C6" w:rsidRDefault="005A2A6A" w:rsidP="005A2A6A">
      <w:pPr>
        <w:spacing w:after="0" w:line="480" w:lineRule="auto"/>
        <w:jc w:val="both"/>
        <w:rPr>
          <w:rFonts w:ascii="Times New Roman" w:hAnsi="Times New Roman" w:cs="Times New Roman"/>
          <w:b/>
          <w:sz w:val="24"/>
          <w:szCs w:val="24"/>
        </w:rPr>
      </w:pPr>
      <w:r w:rsidRPr="00A007C6">
        <w:rPr>
          <w:rFonts w:ascii="Times New Roman" w:hAnsi="Times New Roman" w:cs="Times New Roman"/>
          <w:b/>
          <w:sz w:val="24"/>
          <w:szCs w:val="24"/>
        </w:rPr>
        <w:t>ACKNOWLEDGMENTS</w:t>
      </w:r>
    </w:p>
    <w:p w:rsidR="005A2A6A" w:rsidRPr="00A007C6" w:rsidRDefault="005A2A6A" w:rsidP="005A2A6A">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 xml:space="preserve">The authors acknowledge the National Science Foundation for funding under grant #1534691-DMR (Rapid Design of Earth Abundant Inorganic Materials for Future PVs). S.A.M. acknowledges Purdue University for a Bilsland Dissertation Fellowship. The authors thank Kyle Weideman, Yining Feng, and Professor Luna Lu for Hall effect measurements, Joseph Andler, Essam AlRuqobah, and Xianyi Hu for providing Mo films, Apurva Pradhan for helpful comments on the manuscript, Alexei Lagoutchev for helpful discussions regarding the collection of reflectance data, and Joseph Andler for assistance with the </w:t>
      </w:r>
      <w:r w:rsidR="001E77B4" w:rsidRPr="00A007C6">
        <w:rPr>
          <w:rFonts w:ascii="Times New Roman" w:hAnsi="Times New Roman" w:cs="Times New Roman"/>
          <w:sz w:val="24"/>
          <w:szCs w:val="24"/>
        </w:rPr>
        <w:t>abstract</w:t>
      </w:r>
      <w:r w:rsidRPr="00A007C6">
        <w:rPr>
          <w:rFonts w:ascii="Times New Roman" w:hAnsi="Times New Roman" w:cs="Times New Roman"/>
          <w:sz w:val="24"/>
          <w:szCs w:val="24"/>
        </w:rPr>
        <w:t xml:space="preserve"> graphic.</w:t>
      </w:r>
      <w:r w:rsidR="001E77B4" w:rsidRPr="00A007C6">
        <w:rPr>
          <w:rFonts w:ascii="Times New Roman" w:hAnsi="Times New Roman" w:cs="Times New Roman"/>
          <w:sz w:val="24"/>
          <w:szCs w:val="24"/>
        </w:rPr>
        <w:t xml:space="preserve"> The authors declare no conflict</w:t>
      </w:r>
      <w:r w:rsidR="00305653" w:rsidRPr="00A007C6">
        <w:rPr>
          <w:rFonts w:ascii="Times New Roman" w:hAnsi="Times New Roman" w:cs="Times New Roman"/>
          <w:sz w:val="24"/>
          <w:szCs w:val="24"/>
        </w:rPr>
        <w:t>s</w:t>
      </w:r>
      <w:r w:rsidR="001E77B4" w:rsidRPr="00A007C6">
        <w:rPr>
          <w:rFonts w:ascii="Times New Roman" w:hAnsi="Times New Roman" w:cs="Times New Roman"/>
          <w:sz w:val="24"/>
          <w:szCs w:val="24"/>
        </w:rPr>
        <w:t xml:space="preserve"> of interest.</w:t>
      </w:r>
    </w:p>
    <w:p w:rsidR="005A2A6A" w:rsidRPr="00A007C6" w:rsidRDefault="005A2A6A" w:rsidP="007C076C">
      <w:pPr>
        <w:spacing w:after="0" w:line="480" w:lineRule="auto"/>
        <w:jc w:val="both"/>
        <w:rPr>
          <w:rFonts w:ascii="Times New Roman" w:hAnsi="Times New Roman" w:cs="Times New Roman"/>
          <w:b/>
          <w:sz w:val="24"/>
          <w:szCs w:val="24"/>
        </w:rPr>
      </w:pPr>
    </w:p>
    <w:p w:rsidR="00271242" w:rsidRPr="00A007C6" w:rsidRDefault="00271242" w:rsidP="007C076C">
      <w:pPr>
        <w:spacing w:after="0" w:line="480" w:lineRule="auto"/>
        <w:jc w:val="both"/>
        <w:rPr>
          <w:rFonts w:ascii="Times New Roman" w:hAnsi="Times New Roman" w:cs="Times New Roman"/>
          <w:b/>
          <w:sz w:val="24"/>
          <w:szCs w:val="24"/>
        </w:rPr>
      </w:pPr>
      <w:r w:rsidRPr="00A007C6">
        <w:rPr>
          <w:rFonts w:ascii="Times New Roman" w:hAnsi="Times New Roman" w:cs="Times New Roman"/>
          <w:b/>
          <w:sz w:val="24"/>
          <w:szCs w:val="24"/>
        </w:rPr>
        <w:t>SUPPLEMENTAL MATERIAL</w:t>
      </w:r>
    </w:p>
    <w:p w:rsidR="005A2A6A" w:rsidRPr="00A007C6" w:rsidRDefault="00271242" w:rsidP="007C076C">
      <w:pPr>
        <w:spacing w:after="0" w:line="480" w:lineRule="auto"/>
        <w:jc w:val="both"/>
        <w:rPr>
          <w:rFonts w:ascii="Times New Roman" w:hAnsi="Times New Roman" w:cs="Times New Roman"/>
          <w:sz w:val="24"/>
          <w:szCs w:val="24"/>
        </w:rPr>
      </w:pPr>
      <w:r w:rsidRPr="00A007C6">
        <w:rPr>
          <w:rFonts w:ascii="Times New Roman" w:hAnsi="Times New Roman" w:cs="Times New Roman"/>
          <w:sz w:val="24"/>
          <w:szCs w:val="24"/>
        </w:rPr>
        <w:t xml:space="preserve">Supplementary material is available online: safety </w:t>
      </w:r>
      <w:r w:rsidR="005763A3" w:rsidRPr="00A007C6">
        <w:rPr>
          <w:rFonts w:ascii="Times New Roman" w:hAnsi="Times New Roman" w:cs="Times New Roman"/>
          <w:sz w:val="24"/>
          <w:szCs w:val="24"/>
        </w:rPr>
        <w:t>precautions</w:t>
      </w:r>
      <w:r w:rsidRPr="00A007C6">
        <w:rPr>
          <w:rFonts w:ascii="Times New Roman" w:hAnsi="Times New Roman" w:cs="Times New Roman"/>
          <w:sz w:val="24"/>
          <w:szCs w:val="24"/>
        </w:rPr>
        <w:t>, chemical details, experimental methods, and supplemental characterization results (XRD, Raman, SEM, FTIR, and cyclic voltammetry).</w:t>
      </w:r>
      <w:r w:rsidR="00440E04" w:rsidRPr="00A007C6">
        <w:rPr>
          <w:rFonts w:ascii="Times New Roman" w:hAnsi="Times New Roman" w:cs="Times New Roman"/>
          <w:sz w:val="24"/>
          <w:szCs w:val="24"/>
        </w:rPr>
        <w:t xml:space="preserve"> Additionally, the d</w:t>
      </w:r>
      <w:r w:rsidR="00173B0D" w:rsidRPr="00A007C6">
        <w:rPr>
          <w:rFonts w:ascii="Times New Roman" w:hAnsi="Times New Roman" w:cs="Times New Roman"/>
          <w:sz w:val="24"/>
          <w:szCs w:val="24"/>
        </w:rPr>
        <w:t>ata associated with this manuscript is found at the project’s website: https://datacenterhub.org/groups/dmref1534691.</w:t>
      </w:r>
    </w:p>
    <w:p w:rsidR="00FF0CB2" w:rsidRPr="00A007C6" w:rsidRDefault="00FF0CB2" w:rsidP="007C076C">
      <w:pPr>
        <w:spacing w:after="0" w:line="480" w:lineRule="auto"/>
        <w:jc w:val="both"/>
        <w:rPr>
          <w:rFonts w:ascii="Times New Roman" w:hAnsi="Times New Roman" w:cs="Times New Roman"/>
          <w:b/>
          <w:sz w:val="24"/>
          <w:szCs w:val="24"/>
        </w:rPr>
      </w:pPr>
    </w:p>
    <w:p w:rsidR="00127A53" w:rsidRPr="00A007C6" w:rsidRDefault="00127A53" w:rsidP="007C076C">
      <w:pPr>
        <w:spacing w:after="0" w:line="480" w:lineRule="auto"/>
        <w:jc w:val="both"/>
        <w:rPr>
          <w:rFonts w:ascii="Times New Roman" w:hAnsi="Times New Roman" w:cs="Times New Roman"/>
          <w:b/>
          <w:sz w:val="24"/>
          <w:szCs w:val="24"/>
        </w:rPr>
      </w:pPr>
      <w:r w:rsidRPr="00A007C6">
        <w:rPr>
          <w:rFonts w:ascii="Times New Roman" w:hAnsi="Times New Roman" w:cs="Times New Roman"/>
          <w:b/>
          <w:sz w:val="24"/>
          <w:szCs w:val="24"/>
        </w:rPr>
        <w:t>R</w:t>
      </w:r>
      <w:r w:rsidR="005A2A6A" w:rsidRPr="00A007C6">
        <w:rPr>
          <w:rFonts w:ascii="Times New Roman" w:hAnsi="Times New Roman" w:cs="Times New Roman"/>
          <w:b/>
          <w:sz w:val="24"/>
          <w:szCs w:val="24"/>
        </w:rPr>
        <w:t>EFERENCES</w:t>
      </w:r>
    </w:p>
    <w:p w:rsidR="006D0C82" w:rsidRPr="00A007C6" w:rsidRDefault="00127A53"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rPr>
        <w:fldChar w:fldCharType="begin" w:fldLock="1"/>
      </w:r>
      <w:r w:rsidRPr="00A007C6">
        <w:rPr>
          <w:rFonts w:ascii="Times New Roman" w:hAnsi="Times New Roman" w:cs="Times New Roman"/>
        </w:rPr>
        <w:instrText xml:space="preserve">ADDIN Mendeley Bibliography CSL_BIBLIOGRAPHY </w:instrText>
      </w:r>
      <w:r w:rsidRPr="00A007C6">
        <w:rPr>
          <w:rFonts w:ascii="Times New Roman" w:hAnsi="Times New Roman" w:cs="Times New Roman"/>
        </w:rPr>
        <w:fldChar w:fldCharType="separate"/>
      </w:r>
      <w:r w:rsidR="006D0C82" w:rsidRPr="00A007C6">
        <w:rPr>
          <w:rFonts w:ascii="Times New Roman" w:hAnsi="Times New Roman" w:cs="Times New Roman"/>
          <w:noProof/>
          <w:szCs w:val="24"/>
        </w:rPr>
        <w:t>1.</w:t>
      </w:r>
      <w:r w:rsidR="006D0C82" w:rsidRPr="00A007C6">
        <w:rPr>
          <w:rFonts w:ascii="Times New Roman" w:hAnsi="Times New Roman" w:cs="Times New Roman"/>
          <w:noProof/>
          <w:szCs w:val="24"/>
        </w:rPr>
        <w:tab/>
        <w:t xml:space="preserve">C. Wadia,  a. P. Alivisatos, and D. M. Kammen: Materials Availability Expands the Opportunity for Large-Scale Photovoltaics Deployment. </w:t>
      </w:r>
      <w:r w:rsidR="006D0C82" w:rsidRPr="00A007C6">
        <w:rPr>
          <w:rFonts w:ascii="Times New Roman" w:hAnsi="Times New Roman" w:cs="Times New Roman"/>
          <w:i/>
          <w:iCs/>
          <w:noProof/>
          <w:szCs w:val="24"/>
        </w:rPr>
        <w:t>Environ. Sci. Technol.</w:t>
      </w:r>
      <w:r w:rsidR="006D0C82" w:rsidRPr="00A007C6">
        <w:rPr>
          <w:rFonts w:ascii="Times New Roman" w:hAnsi="Times New Roman" w:cs="Times New Roman"/>
          <w:noProof/>
          <w:szCs w:val="24"/>
        </w:rPr>
        <w:t xml:space="preserve"> </w:t>
      </w:r>
      <w:r w:rsidR="006D0C82" w:rsidRPr="00A007C6">
        <w:rPr>
          <w:rFonts w:ascii="Times New Roman" w:hAnsi="Times New Roman" w:cs="Times New Roman"/>
          <w:b/>
          <w:bCs/>
          <w:noProof/>
          <w:szCs w:val="24"/>
        </w:rPr>
        <w:t>43</w:t>
      </w:r>
      <w:r w:rsidR="006D0C82" w:rsidRPr="00A007C6">
        <w:rPr>
          <w:rFonts w:ascii="Times New Roman" w:hAnsi="Times New Roman" w:cs="Times New Roman"/>
          <w:noProof/>
          <w:szCs w:val="24"/>
        </w:rPr>
        <w:t>(6), 2072 (2009).</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w:t>
      </w:r>
      <w:r w:rsidRPr="00A007C6">
        <w:rPr>
          <w:rFonts w:ascii="Times New Roman" w:hAnsi="Times New Roman" w:cs="Times New Roman"/>
          <w:noProof/>
          <w:szCs w:val="24"/>
        </w:rPr>
        <w:tab/>
        <w:t xml:space="preserve">W. Wang, M. T. Winkler, O. Gunawan, T. Gokmen, T. K. Todorov, Y. Zhu, and D. B. Mitzi: Device Characteristics of CZTSSe Thin-Film Solar Cells with 12.6% Efficiency. </w:t>
      </w:r>
      <w:r w:rsidRPr="00A007C6">
        <w:rPr>
          <w:rFonts w:ascii="Times New Roman" w:hAnsi="Times New Roman" w:cs="Times New Roman"/>
          <w:i/>
          <w:iCs/>
          <w:noProof/>
          <w:szCs w:val="24"/>
        </w:rPr>
        <w:t>Adv. Energy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4</w:t>
      </w:r>
      <w:r w:rsidRPr="00A007C6">
        <w:rPr>
          <w:rFonts w:ascii="Times New Roman" w:hAnsi="Times New Roman" w:cs="Times New Roman"/>
          <w:noProof/>
          <w:szCs w:val="24"/>
        </w:rPr>
        <w:t>(7), 1301465 (2014).</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3.</w:t>
      </w:r>
      <w:r w:rsidRPr="00A007C6">
        <w:rPr>
          <w:rFonts w:ascii="Times New Roman" w:hAnsi="Times New Roman" w:cs="Times New Roman"/>
          <w:noProof/>
          <w:szCs w:val="24"/>
        </w:rPr>
        <w:tab/>
        <w:t>T. Gershon, T. Gokmen, O. Gunawan, R. Haight, S. Guha, and B. Shin: Understanding the relationship between Cu</w:t>
      </w:r>
      <w:r w:rsidRPr="00A007C6">
        <w:rPr>
          <w:rFonts w:ascii="Times New Roman" w:hAnsi="Times New Roman" w:cs="Times New Roman"/>
          <w:noProof/>
          <w:szCs w:val="24"/>
          <w:vertAlign w:val="subscript"/>
        </w:rPr>
        <w:t>2</w:t>
      </w:r>
      <w:r w:rsidRPr="00A007C6">
        <w:rPr>
          <w:rFonts w:ascii="Times New Roman" w:hAnsi="Times New Roman" w:cs="Times New Roman"/>
          <w:noProof/>
          <w:szCs w:val="24"/>
        </w:rPr>
        <w:t>ZnSn(S,Se)</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 xml:space="preserve"> material properties and device performance. </w:t>
      </w:r>
      <w:r w:rsidRPr="00A007C6">
        <w:rPr>
          <w:rFonts w:ascii="Times New Roman" w:hAnsi="Times New Roman" w:cs="Times New Roman"/>
          <w:i/>
          <w:iCs/>
          <w:noProof/>
          <w:szCs w:val="24"/>
        </w:rPr>
        <w:t>MRS Commun.</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4</w:t>
      </w:r>
      <w:r w:rsidRPr="00A007C6">
        <w:rPr>
          <w:rFonts w:ascii="Times New Roman" w:hAnsi="Times New Roman" w:cs="Times New Roman"/>
          <w:noProof/>
          <w:szCs w:val="24"/>
        </w:rPr>
        <w:t>(04), 159 (2014).</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4.</w:t>
      </w:r>
      <w:r w:rsidRPr="00A007C6">
        <w:rPr>
          <w:rFonts w:ascii="Times New Roman" w:hAnsi="Times New Roman" w:cs="Times New Roman"/>
          <w:noProof/>
          <w:szCs w:val="24"/>
        </w:rPr>
        <w:tab/>
        <w:t>C. K. Miskin, W.-C. Yang, C. J. Hages, N. J. Carter, C. S. Joglekar, E. A. Stach, and R. Agrawal: 9.0% efficient Cu</w:t>
      </w:r>
      <w:r w:rsidRPr="00A007C6">
        <w:rPr>
          <w:rFonts w:ascii="Times New Roman" w:hAnsi="Times New Roman" w:cs="Times New Roman"/>
          <w:noProof/>
          <w:szCs w:val="24"/>
          <w:vertAlign w:val="subscript"/>
        </w:rPr>
        <w:t>2</w:t>
      </w:r>
      <w:r w:rsidRPr="00A007C6">
        <w:rPr>
          <w:rFonts w:ascii="Times New Roman" w:hAnsi="Times New Roman" w:cs="Times New Roman"/>
          <w:noProof/>
          <w:szCs w:val="24"/>
        </w:rPr>
        <w:t>ZnSn(S,Se)</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 xml:space="preserve"> solar cells from selenized nanoparticle inks. </w:t>
      </w:r>
      <w:r w:rsidRPr="00A007C6">
        <w:rPr>
          <w:rFonts w:ascii="Times New Roman" w:hAnsi="Times New Roman" w:cs="Times New Roman"/>
          <w:i/>
          <w:iCs/>
          <w:noProof/>
          <w:szCs w:val="24"/>
        </w:rPr>
        <w:t>Prog. Photovoltaics Res. Appl.</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23</w:t>
      </w:r>
      <w:r w:rsidRPr="00A007C6">
        <w:rPr>
          <w:rFonts w:ascii="Times New Roman" w:hAnsi="Times New Roman" w:cs="Times New Roman"/>
          <w:noProof/>
          <w:szCs w:val="24"/>
        </w:rPr>
        <w:t>(5), 654 (2015).</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5.</w:t>
      </w:r>
      <w:r w:rsidRPr="00A007C6">
        <w:rPr>
          <w:rFonts w:ascii="Times New Roman" w:hAnsi="Times New Roman" w:cs="Times New Roman"/>
          <w:noProof/>
          <w:szCs w:val="24"/>
        </w:rPr>
        <w:tab/>
        <w:t xml:space="preserve">W. A. Dunlap-Shohl, Y. Zhou, N. P. Padture, and D. B. Mitzi: Synthetic Approaches for Halide Perovskite Thin Films. </w:t>
      </w:r>
      <w:r w:rsidRPr="00A007C6">
        <w:rPr>
          <w:rFonts w:ascii="Times New Roman" w:hAnsi="Times New Roman" w:cs="Times New Roman"/>
          <w:i/>
          <w:iCs/>
          <w:noProof/>
          <w:szCs w:val="24"/>
        </w:rPr>
        <w:t>Chem. Rev.</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119</w:t>
      </w:r>
      <w:r w:rsidRPr="00A007C6">
        <w:rPr>
          <w:rFonts w:ascii="Times New Roman" w:hAnsi="Times New Roman" w:cs="Times New Roman"/>
          <w:noProof/>
          <w:szCs w:val="24"/>
        </w:rPr>
        <w:t>(5), 3193 (2019).</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6.</w:t>
      </w:r>
      <w:r w:rsidRPr="00A007C6">
        <w:rPr>
          <w:rFonts w:ascii="Times New Roman" w:hAnsi="Times New Roman" w:cs="Times New Roman"/>
          <w:noProof/>
          <w:szCs w:val="24"/>
        </w:rPr>
        <w:tab/>
        <w:t>T. Shi, W.-J. Yin, M. Al-Jassim, and Y. Yan: Structural, electronic, and optical properties of Cu</w:t>
      </w:r>
      <w:r w:rsidRPr="00A007C6">
        <w:rPr>
          <w:rFonts w:ascii="Times New Roman" w:hAnsi="Times New Roman" w:cs="Times New Roman"/>
          <w:noProof/>
          <w:szCs w:val="24"/>
          <w:vertAlign w:val="subscript"/>
        </w:rPr>
        <w:t>3</w:t>
      </w:r>
      <w:r w:rsidRPr="00A007C6">
        <w:rPr>
          <w:rFonts w:ascii="Times New Roman" w:hAnsi="Times New Roman" w:cs="Times New Roman"/>
          <w:noProof/>
          <w:szCs w:val="24"/>
        </w:rPr>
        <w:t>-V-VI</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 xml:space="preserve"> compound semiconductors. </w:t>
      </w:r>
      <w:r w:rsidRPr="00A007C6">
        <w:rPr>
          <w:rFonts w:ascii="Times New Roman" w:hAnsi="Times New Roman" w:cs="Times New Roman"/>
          <w:i/>
          <w:iCs/>
          <w:noProof/>
          <w:szCs w:val="24"/>
        </w:rPr>
        <w:t>Appl. Phys. Lett.</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103</w:t>
      </w:r>
      <w:r w:rsidRPr="00A007C6">
        <w:rPr>
          <w:rFonts w:ascii="Times New Roman" w:hAnsi="Times New Roman" w:cs="Times New Roman"/>
          <w:noProof/>
          <w:szCs w:val="24"/>
        </w:rPr>
        <w:t>(15), 152105 (2013).</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7.</w:t>
      </w:r>
      <w:r w:rsidRPr="00A007C6">
        <w:rPr>
          <w:rFonts w:ascii="Times New Roman" w:hAnsi="Times New Roman" w:cs="Times New Roman"/>
          <w:noProof/>
          <w:szCs w:val="24"/>
        </w:rPr>
        <w:tab/>
        <w:t xml:space="preserve">R. B. Balow, E. J. Sheets, M. M. Abu-Omar, and R. Agrawal: Synthesis and Characterization of Copper Arsenic Sulfide Nanocrystals from Earth Abundant Elements for Solar Energy </w:t>
      </w:r>
      <w:r w:rsidRPr="00A007C6">
        <w:rPr>
          <w:rFonts w:ascii="Times New Roman" w:hAnsi="Times New Roman" w:cs="Times New Roman"/>
          <w:noProof/>
          <w:szCs w:val="24"/>
        </w:rPr>
        <w:lastRenderedPageBreak/>
        <w:t xml:space="preserve">Conversion. </w:t>
      </w:r>
      <w:r w:rsidRPr="00A007C6">
        <w:rPr>
          <w:rFonts w:ascii="Times New Roman" w:hAnsi="Times New Roman" w:cs="Times New Roman"/>
          <w:i/>
          <w:iCs/>
          <w:noProof/>
          <w:szCs w:val="24"/>
        </w:rPr>
        <w:t>Chem.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27</w:t>
      </w:r>
      <w:r w:rsidRPr="00A007C6">
        <w:rPr>
          <w:rFonts w:ascii="Times New Roman" w:hAnsi="Times New Roman" w:cs="Times New Roman"/>
          <w:noProof/>
          <w:szCs w:val="24"/>
        </w:rPr>
        <w:t>(7), 2290 (2015).</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8.</w:t>
      </w:r>
      <w:r w:rsidRPr="00A007C6">
        <w:rPr>
          <w:rFonts w:ascii="Times New Roman" w:hAnsi="Times New Roman" w:cs="Times New Roman"/>
          <w:noProof/>
          <w:szCs w:val="24"/>
        </w:rPr>
        <w:tab/>
        <w:t>R. B. Balow, C. K. Miskin, M. M. Abu-Omar, and R. Agrawal: Synthesis and Characterization of Cu</w:t>
      </w:r>
      <w:r w:rsidRPr="00A007C6">
        <w:rPr>
          <w:rFonts w:ascii="Times New Roman" w:hAnsi="Times New Roman" w:cs="Times New Roman"/>
          <w:noProof/>
          <w:szCs w:val="24"/>
          <w:vertAlign w:val="subscript"/>
        </w:rPr>
        <w:t>3</w:t>
      </w:r>
      <w:r w:rsidRPr="00A007C6">
        <w:rPr>
          <w:rFonts w:ascii="Times New Roman" w:hAnsi="Times New Roman" w:cs="Times New Roman"/>
          <w:noProof/>
          <w:szCs w:val="24"/>
        </w:rPr>
        <w:t>(Sb</w:t>
      </w:r>
      <w:r w:rsidRPr="00A007C6">
        <w:rPr>
          <w:rFonts w:ascii="Times New Roman" w:hAnsi="Times New Roman" w:cs="Times New Roman"/>
          <w:noProof/>
          <w:szCs w:val="24"/>
          <w:vertAlign w:val="subscript"/>
        </w:rPr>
        <w:t>1-x</w:t>
      </w:r>
      <w:r w:rsidRPr="00A007C6">
        <w:rPr>
          <w:rFonts w:ascii="Times New Roman" w:hAnsi="Times New Roman" w:cs="Times New Roman"/>
          <w:noProof/>
          <w:szCs w:val="24"/>
        </w:rPr>
        <w:t>As</w:t>
      </w:r>
      <w:r w:rsidRPr="00A007C6">
        <w:rPr>
          <w:rFonts w:ascii="Times New Roman" w:hAnsi="Times New Roman" w:cs="Times New Roman"/>
          <w:noProof/>
          <w:szCs w:val="24"/>
          <w:vertAlign w:val="subscript"/>
        </w:rPr>
        <w:t>x</w:t>
      </w:r>
      <w:r w:rsidRPr="00A007C6">
        <w:rPr>
          <w:rFonts w:ascii="Times New Roman" w:hAnsi="Times New Roman" w:cs="Times New Roman"/>
          <w:noProof/>
          <w:szCs w:val="24"/>
        </w:rPr>
        <w:t>)S</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 xml:space="preserve"> Semiconducting Nanocrystal Alloys with Tunable Properties for Optoelectronic Device Applications. </w:t>
      </w:r>
      <w:r w:rsidRPr="00A007C6">
        <w:rPr>
          <w:rFonts w:ascii="Times New Roman" w:hAnsi="Times New Roman" w:cs="Times New Roman"/>
          <w:i/>
          <w:iCs/>
          <w:noProof/>
          <w:szCs w:val="24"/>
        </w:rPr>
        <w:t>Chem.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29</w:t>
      </w:r>
      <w:r w:rsidRPr="00A007C6">
        <w:rPr>
          <w:rFonts w:ascii="Times New Roman" w:hAnsi="Times New Roman" w:cs="Times New Roman"/>
          <w:noProof/>
          <w:szCs w:val="24"/>
        </w:rPr>
        <w:t>(2), 573 (2017).</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9.</w:t>
      </w:r>
      <w:r w:rsidRPr="00A007C6">
        <w:rPr>
          <w:rFonts w:ascii="Times New Roman" w:hAnsi="Times New Roman" w:cs="Times New Roman"/>
          <w:noProof/>
          <w:szCs w:val="24"/>
        </w:rPr>
        <w:tab/>
        <w:t>T. Pauporté and D. Lincot: Electrical, optical and photoelectrochemical properties of natural enargite, Cu</w:t>
      </w:r>
      <w:r w:rsidRPr="00A007C6">
        <w:rPr>
          <w:rFonts w:ascii="Times New Roman" w:hAnsi="Times New Roman" w:cs="Times New Roman"/>
          <w:noProof/>
          <w:szCs w:val="24"/>
          <w:vertAlign w:val="subscript"/>
        </w:rPr>
        <w:t>3</w:t>
      </w:r>
      <w:r w:rsidRPr="00A007C6">
        <w:rPr>
          <w:rFonts w:ascii="Times New Roman" w:hAnsi="Times New Roman" w:cs="Times New Roman"/>
          <w:noProof/>
          <w:szCs w:val="24"/>
        </w:rPr>
        <w:t>AsS</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 xml:space="preserve">. </w:t>
      </w:r>
      <w:r w:rsidRPr="00A007C6">
        <w:rPr>
          <w:rFonts w:ascii="Times New Roman" w:hAnsi="Times New Roman" w:cs="Times New Roman"/>
          <w:i/>
          <w:iCs/>
          <w:noProof/>
          <w:szCs w:val="24"/>
        </w:rPr>
        <w:t>Adv. Mater. Opt. Electron.</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5</w:t>
      </w:r>
      <w:r w:rsidRPr="00A007C6">
        <w:rPr>
          <w:rFonts w:ascii="Times New Roman" w:hAnsi="Times New Roman" w:cs="Times New Roman"/>
          <w:noProof/>
          <w:szCs w:val="24"/>
        </w:rPr>
        <w:t>(6), 289 (1995).</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10.</w:t>
      </w:r>
      <w:r w:rsidRPr="00A007C6">
        <w:rPr>
          <w:rFonts w:ascii="Times New Roman" w:hAnsi="Times New Roman" w:cs="Times New Roman"/>
          <w:noProof/>
          <w:szCs w:val="24"/>
        </w:rPr>
        <w:tab/>
        <w:t xml:space="preserve">A. Das, A. Shamirian, and P. T. Snee: Arsenic Silylamide: An Effective Precursor for Arsenide Semiconductor Nanocrystal Synthesis. </w:t>
      </w:r>
      <w:r w:rsidRPr="00A007C6">
        <w:rPr>
          <w:rFonts w:ascii="Times New Roman" w:hAnsi="Times New Roman" w:cs="Times New Roman"/>
          <w:i/>
          <w:iCs/>
          <w:noProof/>
          <w:szCs w:val="24"/>
        </w:rPr>
        <w:t>Chem.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28</w:t>
      </w:r>
      <w:r w:rsidRPr="00A007C6">
        <w:rPr>
          <w:rFonts w:ascii="Times New Roman" w:hAnsi="Times New Roman" w:cs="Times New Roman"/>
          <w:noProof/>
          <w:szCs w:val="24"/>
        </w:rPr>
        <w:t>(11), 4058 (2016).</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11.</w:t>
      </w:r>
      <w:r w:rsidRPr="00A007C6">
        <w:rPr>
          <w:rFonts w:ascii="Times New Roman" w:hAnsi="Times New Roman" w:cs="Times New Roman"/>
          <w:noProof/>
          <w:szCs w:val="24"/>
        </w:rPr>
        <w:tab/>
        <w:t xml:space="preserve">S. A. McClary, J. Andler, C. A. Handwerker, and R. Agrawal: Solution-processed copper arsenic sulfide thin films for photovoltaic applications. </w:t>
      </w:r>
      <w:r w:rsidRPr="00A007C6">
        <w:rPr>
          <w:rFonts w:ascii="Times New Roman" w:hAnsi="Times New Roman" w:cs="Times New Roman"/>
          <w:i/>
          <w:iCs/>
          <w:noProof/>
          <w:szCs w:val="24"/>
        </w:rPr>
        <w:t>J. Mater. Chem. C</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5</w:t>
      </w:r>
      <w:r w:rsidRPr="00A007C6">
        <w:rPr>
          <w:rFonts w:ascii="Times New Roman" w:hAnsi="Times New Roman" w:cs="Times New Roman"/>
          <w:noProof/>
          <w:szCs w:val="24"/>
        </w:rPr>
        <w:t>(28), 6913 (2017).</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12.</w:t>
      </w:r>
      <w:r w:rsidRPr="00A007C6">
        <w:rPr>
          <w:rFonts w:ascii="Times New Roman" w:hAnsi="Times New Roman" w:cs="Times New Roman"/>
          <w:noProof/>
          <w:szCs w:val="24"/>
        </w:rPr>
        <w:tab/>
        <w:t xml:space="preserve">L. Yu, R. S. Kokenyesi, D. A. Keszler, and A. Zunger: Inverse Design of High Absorption Thin-Film Photovoltaic Materials. </w:t>
      </w:r>
      <w:r w:rsidRPr="00A007C6">
        <w:rPr>
          <w:rFonts w:ascii="Times New Roman" w:hAnsi="Times New Roman" w:cs="Times New Roman"/>
          <w:i/>
          <w:iCs/>
          <w:noProof/>
          <w:szCs w:val="24"/>
        </w:rPr>
        <w:t>Adv. Energy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3</w:t>
      </w:r>
      <w:r w:rsidRPr="00A007C6">
        <w:rPr>
          <w:rFonts w:ascii="Times New Roman" w:hAnsi="Times New Roman" w:cs="Times New Roman"/>
          <w:noProof/>
          <w:szCs w:val="24"/>
        </w:rPr>
        <w:t>(1), 43 (2013).</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13.</w:t>
      </w:r>
      <w:r w:rsidRPr="00A007C6">
        <w:rPr>
          <w:rFonts w:ascii="Times New Roman" w:hAnsi="Times New Roman" w:cs="Times New Roman"/>
          <w:noProof/>
          <w:szCs w:val="24"/>
        </w:rPr>
        <w:tab/>
        <w:t xml:space="preserve">S. K. Wallace, K. L. Svane, W. P. Huhn, T. Zhu, D. B. Mitzi, V. Blum, and A. Walsh: Candidate photoferroic absorber materials for thin-film solar cells from naturally occurring minerals: enargite, stephanite, and bournonite. </w:t>
      </w:r>
      <w:r w:rsidRPr="00A007C6">
        <w:rPr>
          <w:rFonts w:ascii="Times New Roman" w:hAnsi="Times New Roman" w:cs="Times New Roman"/>
          <w:i/>
          <w:iCs/>
          <w:noProof/>
          <w:szCs w:val="24"/>
        </w:rPr>
        <w:t>Sustain. Energy Fuels</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w:t>
      </w:r>
      <w:r w:rsidRPr="00A007C6">
        <w:rPr>
          <w:rFonts w:ascii="Times New Roman" w:hAnsi="Times New Roman" w:cs="Times New Roman"/>
          <w:noProof/>
          <w:szCs w:val="24"/>
        </w:rPr>
        <w:t>(6), 1339 (2017).</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14.</w:t>
      </w:r>
      <w:r w:rsidRPr="00A007C6">
        <w:rPr>
          <w:rFonts w:ascii="Times New Roman" w:hAnsi="Times New Roman" w:cs="Times New Roman"/>
          <w:noProof/>
          <w:szCs w:val="24"/>
        </w:rPr>
        <w:tab/>
        <w:t xml:space="preserve">S. K. Wallace, K. T. Butler, Y. Hinuma, and A. Walsh: Finding a junction partner for candidate solar cell absorbers enargite and bournonite from electronic band and lattice matching. </w:t>
      </w:r>
      <w:r w:rsidRPr="00A007C6">
        <w:rPr>
          <w:rFonts w:ascii="Times New Roman" w:hAnsi="Times New Roman" w:cs="Times New Roman"/>
          <w:i/>
          <w:iCs/>
          <w:noProof/>
          <w:szCs w:val="24"/>
        </w:rPr>
        <w:t>J. Appl. Phys.</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125</w:t>
      </w:r>
      <w:r w:rsidRPr="00A007C6">
        <w:rPr>
          <w:rFonts w:ascii="Times New Roman" w:hAnsi="Times New Roman" w:cs="Times New Roman"/>
          <w:noProof/>
          <w:szCs w:val="24"/>
        </w:rPr>
        <w:t>(5), 055703 (2019).</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15.</w:t>
      </w:r>
      <w:r w:rsidRPr="00A007C6">
        <w:rPr>
          <w:rFonts w:ascii="Times New Roman" w:hAnsi="Times New Roman" w:cs="Times New Roman"/>
          <w:noProof/>
          <w:szCs w:val="24"/>
        </w:rPr>
        <w:tab/>
        <w:t xml:space="preserve">R. Zhang, K. Chen, B. Du, and M. J. Reece: Screening for Cu–S based thermoelectric materials using crystal structure features. </w:t>
      </w:r>
      <w:r w:rsidRPr="00A007C6">
        <w:rPr>
          <w:rFonts w:ascii="Times New Roman" w:hAnsi="Times New Roman" w:cs="Times New Roman"/>
          <w:i/>
          <w:iCs/>
          <w:noProof/>
          <w:szCs w:val="24"/>
        </w:rPr>
        <w:t>J. Mater. Chem. A</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5</w:t>
      </w:r>
      <w:r w:rsidRPr="00A007C6">
        <w:rPr>
          <w:rFonts w:ascii="Times New Roman" w:hAnsi="Times New Roman" w:cs="Times New Roman"/>
          <w:noProof/>
          <w:szCs w:val="24"/>
        </w:rPr>
        <w:t>(10), 5013 (2017).</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16.</w:t>
      </w:r>
      <w:r w:rsidRPr="00A007C6">
        <w:rPr>
          <w:rFonts w:ascii="Times New Roman" w:hAnsi="Times New Roman" w:cs="Times New Roman"/>
          <w:noProof/>
          <w:szCs w:val="24"/>
        </w:rPr>
        <w:tab/>
        <w:t xml:space="preserve">S. A. McClary, R. B. Balow, and R. Agrawal: Role of annealing atmosphere on the crystal structure and composition of tetrahedrite–tennantite alloy nanoparticles. </w:t>
      </w:r>
      <w:r w:rsidRPr="00A007C6">
        <w:rPr>
          <w:rFonts w:ascii="Times New Roman" w:hAnsi="Times New Roman" w:cs="Times New Roman"/>
          <w:i/>
          <w:iCs/>
          <w:noProof/>
          <w:szCs w:val="24"/>
        </w:rPr>
        <w:t>J. Mater. Chem. C</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6</w:t>
      </w:r>
      <w:r w:rsidRPr="00A007C6">
        <w:rPr>
          <w:rFonts w:ascii="Times New Roman" w:hAnsi="Times New Roman" w:cs="Times New Roman"/>
          <w:noProof/>
          <w:szCs w:val="24"/>
        </w:rPr>
        <w:t>(39), 10538 (2018).</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17.</w:t>
      </w:r>
      <w:r w:rsidRPr="00A007C6">
        <w:rPr>
          <w:rFonts w:ascii="Times New Roman" w:hAnsi="Times New Roman" w:cs="Times New Roman"/>
          <w:noProof/>
          <w:szCs w:val="24"/>
        </w:rPr>
        <w:tab/>
        <w:t>P. Levinsky, C. Candolfi, A. Dauscher, J. Tobola, J. Hejtmánek, and B. Lenoir: Thermoelectric properties of the tetrahedrite–tennantite solid solutions Cu</w:t>
      </w:r>
      <w:r w:rsidRPr="00A007C6">
        <w:rPr>
          <w:rFonts w:ascii="Times New Roman" w:hAnsi="Times New Roman" w:cs="Times New Roman"/>
          <w:noProof/>
          <w:szCs w:val="24"/>
          <w:vertAlign w:val="subscript"/>
        </w:rPr>
        <w:t>12</w:t>
      </w:r>
      <w:r w:rsidRPr="00A007C6">
        <w:rPr>
          <w:rFonts w:ascii="Times New Roman" w:hAnsi="Times New Roman" w:cs="Times New Roman"/>
          <w:noProof/>
          <w:szCs w:val="24"/>
        </w:rPr>
        <w:t>Sb</w:t>
      </w:r>
      <w:r w:rsidRPr="00A007C6">
        <w:rPr>
          <w:rFonts w:ascii="Times New Roman" w:hAnsi="Times New Roman" w:cs="Times New Roman"/>
          <w:noProof/>
          <w:szCs w:val="24"/>
          <w:vertAlign w:val="subscript"/>
        </w:rPr>
        <w:t>4−x</w:t>
      </w:r>
      <w:r w:rsidRPr="00A007C6">
        <w:rPr>
          <w:rFonts w:ascii="Times New Roman" w:hAnsi="Times New Roman" w:cs="Times New Roman"/>
          <w:noProof/>
          <w:szCs w:val="24"/>
        </w:rPr>
        <w:t>As</w:t>
      </w:r>
      <w:r w:rsidRPr="00A007C6">
        <w:rPr>
          <w:rFonts w:ascii="Times New Roman" w:hAnsi="Times New Roman" w:cs="Times New Roman"/>
          <w:noProof/>
          <w:szCs w:val="24"/>
          <w:vertAlign w:val="subscript"/>
        </w:rPr>
        <w:t>x</w:t>
      </w:r>
      <w:r w:rsidRPr="00A007C6">
        <w:rPr>
          <w:rFonts w:ascii="Times New Roman" w:hAnsi="Times New Roman" w:cs="Times New Roman"/>
          <w:noProof/>
          <w:szCs w:val="24"/>
        </w:rPr>
        <w:t>S</w:t>
      </w:r>
      <w:r w:rsidRPr="00A007C6">
        <w:rPr>
          <w:rFonts w:ascii="Times New Roman" w:hAnsi="Times New Roman" w:cs="Times New Roman"/>
          <w:noProof/>
          <w:szCs w:val="24"/>
          <w:vertAlign w:val="subscript"/>
        </w:rPr>
        <w:t>13</w:t>
      </w:r>
      <w:r w:rsidRPr="00A007C6">
        <w:rPr>
          <w:rFonts w:ascii="Times New Roman" w:hAnsi="Times New Roman" w:cs="Times New Roman"/>
          <w:noProof/>
          <w:szCs w:val="24"/>
        </w:rPr>
        <w:t xml:space="preserve"> and Cu</w:t>
      </w:r>
      <w:r w:rsidRPr="00A007C6">
        <w:rPr>
          <w:rFonts w:ascii="Times New Roman" w:hAnsi="Times New Roman" w:cs="Times New Roman"/>
          <w:noProof/>
          <w:szCs w:val="24"/>
          <w:vertAlign w:val="subscript"/>
        </w:rPr>
        <w:t>10</w:t>
      </w:r>
      <w:r w:rsidRPr="00A007C6">
        <w:rPr>
          <w:rFonts w:ascii="Times New Roman" w:hAnsi="Times New Roman" w:cs="Times New Roman"/>
          <w:noProof/>
          <w:szCs w:val="24"/>
        </w:rPr>
        <w:t>Co</w:t>
      </w:r>
      <w:r w:rsidRPr="00A007C6">
        <w:rPr>
          <w:rFonts w:ascii="Times New Roman" w:hAnsi="Times New Roman" w:cs="Times New Roman"/>
          <w:noProof/>
          <w:szCs w:val="24"/>
          <w:vertAlign w:val="subscript"/>
        </w:rPr>
        <w:t>2</w:t>
      </w:r>
      <w:r w:rsidRPr="00A007C6">
        <w:rPr>
          <w:rFonts w:ascii="Times New Roman" w:hAnsi="Times New Roman" w:cs="Times New Roman"/>
          <w:noProof/>
          <w:szCs w:val="24"/>
        </w:rPr>
        <w:t>Sb</w:t>
      </w:r>
      <w:r w:rsidRPr="00A007C6">
        <w:rPr>
          <w:rFonts w:ascii="Times New Roman" w:hAnsi="Times New Roman" w:cs="Times New Roman"/>
          <w:noProof/>
          <w:szCs w:val="24"/>
          <w:vertAlign w:val="subscript"/>
        </w:rPr>
        <w:t>4−y</w:t>
      </w:r>
      <w:r w:rsidRPr="00A007C6">
        <w:rPr>
          <w:rFonts w:ascii="Times New Roman" w:hAnsi="Times New Roman" w:cs="Times New Roman"/>
          <w:noProof/>
          <w:szCs w:val="24"/>
        </w:rPr>
        <w:t>As</w:t>
      </w:r>
      <w:r w:rsidRPr="00A007C6">
        <w:rPr>
          <w:rFonts w:ascii="Times New Roman" w:hAnsi="Times New Roman" w:cs="Times New Roman"/>
          <w:noProof/>
          <w:szCs w:val="24"/>
          <w:vertAlign w:val="subscript"/>
        </w:rPr>
        <w:t>y</w:t>
      </w:r>
      <w:r w:rsidRPr="00A007C6">
        <w:rPr>
          <w:rFonts w:ascii="Times New Roman" w:hAnsi="Times New Roman" w:cs="Times New Roman"/>
          <w:noProof/>
          <w:szCs w:val="24"/>
        </w:rPr>
        <w:t>S</w:t>
      </w:r>
      <w:r w:rsidRPr="00A007C6">
        <w:rPr>
          <w:rFonts w:ascii="Times New Roman" w:hAnsi="Times New Roman" w:cs="Times New Roman"/>
          <w:noProof/>
          <w:szCs w:val="24"/>
          <w:vertAlign w:val="subscript"/>
        </w:rPr>
        <w:t>13</w:t>
      </w:r>
      <w:r w:rsidRPr="00A007C6">
        <w:rPr>
          <w:rFonts w:ascii="Times New Roman" w:hAnsi="Times New Roman" w:cs="Times New Roman"/>
          <w:noProof/>
          <w:szCs w:val="24"/>
        </w:rPr>
        <w:t xml:space="preserve"> (0 ≤ x , y ≤ 4). </w:t>
      </w:r>
      <w:r w:rsidRPr="00A007C6">
        <w:rPr>
          <w:rFonts w:ascii="Times New Roman" w:hAnsi="Times New Roman" w:cs="Times New Roman"/>
          <w:i/>
          <w:iCs/>
          <w:noProof/>
          <w:szCs w:val="24"/>
        </w:rPr>
        <w:t>Phys. Chem. Chem. Phys.</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21</w:t>
      </w:r>
      <w:r w:rsidRPr="00A007C6">
        <w:rPr>
          <w:rFonts w:ascii="Times New Roman" w:hAnsi="Times New Roman" w:cs="Times New Roman"/>
          <w:noProof/>
          <w:szCs w:val="24"/>
        </w:rPr>
        <w:t>(8), 4547 (2019).</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lastRenderedPageBreak/>
        <w:t>18.</w:t>
      </w:r>
      <w:r w:rsidRPr="00A007C6">
        <w:rPr>
          <w:rFonts w:ascii="Times New Roman" w:hAnsi="Times New Roman" w:cs="Times New Roman"/>
          <w:noProof/>
          <w:szCs w:val="24"/>
        </w:rPr>
        <w:tab/>
        <w:t xml:space="preserve">S. Maske and B. J. Skinner: Studies of the sulfosalts of copper I. Phases and phase relations in the system Cu-As-S. </w:t>
      </w:r>
      <w:r w:rsidRPr="00A007C6">
        <w:rPr>
          <w:rFonts w:ascii="Times New Roman" w:hAnsi="Times New Roman" w:cs="Times New Roman"/>
          <w:i/>
          <w:iCs/>
          <w:noProof/>
          <w:szCs w:val="24"/>
        </w:rPr>
        <w:t>Econ. Geol.</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66</w:t>
      </w:r>
      <w:r w:rsidRPr="00A007C6">
        <w:rPr>
          <w:rFonts w:ascii="Times New Roman" w:hAnsi="Times New Roman" w:cs="Times New Roman"/>
          <w:noProof/>
          <w:szCs w:val="24"/>
        </w:rPr>
        <w:t>(6), 901 (1971).</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19.</w:t>
      </w:r>
      <w:r w:rsidRPr="00A007C6">
        <w:rPr>
          <w:rFonts w:ascii="Times New Roman" w:hAnsi="Times New Roman" w:cs="Times New Roman"/>
          <w:noProof/>
          <w:szCs w:val="24"/>
        </w:rPr>
        <w:tab/>
        <w:t>E. Makovicky and B. J. Skinner: Studies of the Sulfosalts of Copper II. The Crystallography and Composition of Sinnerite, Cu</w:t>
      </w:r>
      <w:r w:rsidRPr="00A007C6">
        <w:rPr>
          <w:rFonts w:ascii="Times New Roman" w:hAnsi="Times New Roman" w:cs="Times New Roman"/>
          <w:noProof/>
          <w:szCs w:val="24"/>
          <w:vertAlign w:val="subscript"/>
        </w:rPr>
        <w:t>6</w:t>
      </w:r>
      <w:r w:rsidRPr="00A007C6">
        <w:rPr>
          <w:rFonts w:ascii="Times New Roman" w:hAnsi="Times New Roman" w:cs="Times New Roman"/>
          <w:noProof/>
          <w:szCs w:val="24"/>
        </w:rPr>
        <w:t>As</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S</w:t>
      </w:r>
      <w:r w:rsidRPr="00A007C6">
        <w:rPr>
          <w:rFonts w:ascii="Times New Roman" w:hAnsi="Times New Roman" w:cs="Times New Roman"/>
          <w:noProof/>
          <w:szCs w:val="24"/>
          <w:vertAlign w:val="subscript"/>
        </w:rPr>
        <w:t>9</w:t>
      </w:r>
      <w:r w:rsidRPr="00A007C6">
        <w:rPr>
          <w:rFonts w:ascii="Times New Roman" w:hAnsi="Times New Roman" w:cs="Times New Roman"/>
          <w:noProof/>
          <w:szCs w:val="24"/>
        </w:rPr>
        <w:t xml:space="preserve">. </w:t>
      </w:r>
      <w:r w:rsidRPr="00A007C6">
        <w:rPr>
          <w:rFonts w:ascii="Times New Roman" w:hAnsi="Times New Roman" w:cs="Times New Roman"/>
          <w:i/>
          <w:iCs/>
          <w:noProof/>
          <w:szCs w:val="24"/>
        </w:rPr>
        <w:t>Am. Mineral.</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57</w:t>
      </w:r>
      <w:r w:rsidRPr="00A007C6">
        <w:rPr>
          <w:rFonts w:ascii="Times New Roman" w:hAnsi="Times New Roman" w:cs="Times New Roman"/>
          <w:noProof/>
          <w:szCs w:val="24"/>
        </w:rPr>
        <w:t>, 824 (1972).</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20.</w:t>
      </w:r>
      <w:r w:rsidRPr="00A007C6">
        <w:rPr>
          <w:rFonts w:ascii="Times New Roman" w:hAnsi="Times New Roman" w:cs="Times New Roman"/>
          <w:noProof/>
          <w:szCs w:val="24"/>
        </w:rPr>
        <w:tab/>
        <w:t xml:space="preserve">J. Hautala and P. C. Taylor: A review of optical properties of metal chalcogenide glasses. </w:t>
      </w:r>
      <w:r w:rsidRPr="00A007C6">
        <w:rPr>
          <w:rFonts w:ascii="Times New Roman" w:hAnsi="Times New Roman" w:cs="Times New Roman"/>
          <w:i/>
          <w:iCs/>
          <w:noProof/>
          <w:szCs w:val="24"/>
        </w:rPr>
        <w:t>J. Non. Cryst. Solids</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141</w:t>
      </w:r>
      <w:r w:rsidRPr="00A007C6">
        <w:rPr>
          <w:rFonts w:ascii="Times New Roman" w:hAnsi="Times New Roman" w:cs="Times New Roman"/>
          <w:noProof/>
          <w:szCs w:val="24"/>
        </w:rPr>
        <w:t>(C), 24 (1992).</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21.</w:t>
      </w:r>
      <w:r w:rsidRPr="00A007C6">
        <w:rPr>
          <w:rFonts w:ascii="Times New Roman" w:hAnsi="Times New Roman" w:cs="Times New Roman"/>
          <w:noProof/>
          <w:szCs w:val="24"/>
        </w:rPr>
        <w:tab/>
        <w:t xml:space="preserve">B. Yan, S. Girlani, and P. C. Taylor: Defect structure and conductivity in tetrahedrally coordinated metal chalcogenide amorphous semiconductors. </w:t>
      </w:r>
      <w:r w:rsidRPr="00A007C6">
        <w:rPr>
          <w:rFonts w:ascii="Times New Roman" w:hAnsi="Times New Roman" w:cs="Times New Roman"/>
          <w:i/>
          <w:iCs/>
          <w:noProof/>
          <w:szCs w:val="24"/>
        </w:rPr>
        <w:t>Phys. Rev. B</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56</w:t>
      </w:r>
      <w:r w:rsidRPr="00A007C6">
        <w:rPr>
          <w:rFonts w:ascii="Times New Roman" w:hAnsi="Times New Roman" w:cs="Times New Roman"/>
          <w:noProof/>
          <w:szCs w:val="24"/>
        </w:rPr>
        <w:t>(16), 10249 (1997).</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22.</w:t>
      </w:r>
      <w:r w:rsidRPr="00A007C6">
        <w:rPr>
          <w:rFonts w:ascii="Times New Roman" w:hAnsi="Times New Roman" w:cs="Times New Roman"/>
          <w:noProof/>
          <w:szCs w:val="24"/>
        </w:rPr>
        <w:tab/>
        <w:t>L. Bindi, E. Makovicky, F. Nestola, and L. De Battisti: Sinnerite, Cu</w:t>
      </w:r>
      <w:r w:rsidRPr="00A007C6">
        <w:rPr>
          <w:rFonts w:ascii="Times New Roman" w:hAnsi="Times New Roman" w:cs="Times New Roman"/>
          <w:noProof/>
          <w:szCs w:val="24"/>
          <w:vertAlign w:val="subscript"/>
        </w:rPr>
        <w:t>6</w:t>
      </w:r>
      <w:r w:rsidRPr="00A007C6">
        <w:rPr>
          <w:rFonts w:ascii="Times New Roman" w:hAnsi="Times New Roman" w:cs="Times New Roman"/>
          <w:noProof/>
          <w:szCs w:val="24"/>
        </w:rPr>
        <w:t>As</w:t>
      </w:r>
      <w:r w:rsidRPr="00A007C6">
        <w:rPr>
          <w:rFonts w:ascii="Times New Roman" w:hAnsi="Times New Roman" w:cs="Times New Roman"/>
          <w:noProof/>
          <w:szCs w:val="24"/>
          <w:vertAlign w:val="subscript"/>
        </w:rPr>
        <w:t>4</w:t>
      </w:r>
      <w:r w:rsidRPr="00A007C6">
        <w:rPr>
          <w:rFonts w:ascii="Times New Roman" w:hAnsi="Times New Roman" w:cs="Times New Roman"/>
          <w:noProof/>
          <w:szCs w:val="24"/>
        </w:rPr>
        <w:t>S</w:t>
      </w:r>
      <w:r w:rsidRPr="00A007C6">
        <w:rPr>
          <w:rFonts w:ascii="Times New Roman" w:hAnsi="Times New Roman" w:cs="Times New Roman"/>
          <w:noProof/>
          <w:szCs w:val="24"/>
          <w:vertAlign w:val="subscript"/>
        </w:rPr>
        <w:t>9</w:t>
      </w:r>
      <w:r w:rsidRPr="00A007C6">
        <w:rPr>
          <w:rFonts w:ascii="Times New Roman" w:hAnsi="Times New Roman" w:cs="Times New Roman"/>
          <w:noProof/>
          <w:szCs w:val="24"/>
        </w:rPr>
        <w:t xml:space="preserve">, from the Lengenbach Quarry, Binn Valley, Switzerland: Description and Re-Investigation of the Crystal Structure. </w:t>
      </w:r>
      <w:r w:rsidRPr="00A007C6">
        <w:rPr>
          <w:rFonts w:ascii="Times New Roman" w:hAnsi="Times New Roman" w:cs="Times New Roman"/>
          <w:i/>
          <w:iCs/>
          <w:noProof/>
          <w:szCs w:val="24"/>
        </w:rPr>
        <w:t>Can. Mineral.</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51</w:t>
      </w:r>
      <w:r w:rsidRPr="00A007C6">
        <w:rPr>
          <w:rFonts w:ascii="Times New Roman" w:hAnsi="Times New Roman" w:cs="Times New Roman"/>
          <w:noProof/>
          <w:szCs w:val="24"/>
        </w:rPr>
        <w:t>(6), 851 (2013).</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23.</w:t>
      </w:r>
      <w:r w:rsidRPr="00A007C6">
        <w:rPr>
          <w:rFonts w:ascii="Times New Roman" w:hAnsi="Times New Roman" w:cs="Times New Roman"/>
          <w:noProof/>
          <w:szCs w:val="24"/>
        </w:rPr>
        <w:tab/>
        <w:t xml:space="preserve">M. V. Kovalenko, M. I. Bodnarchuk, J. Zaumseil, J.-S. Lee, and D. V. Talapin: Expanding the Chemical Versatility of Colloidal Nanocrystals Capped with Molecular Metal Chalcogenide Ligands. </w:t>
      </w:r>
      <w:r w:rsidRPr="00A007C6">
        <w:rPr>
          <w:rFonts w:ascii="Times New Roman" w:hAnsi="Times New Roman" w:cs="Times New Roman"/>
          <w:i/>
          <w:iCs/>
          <w:noProof/>
          <w:szCs w:val="24"/>
        </w:rPr>
        <w:t>J. Am. Chem. Soc.</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132</w:t>
      </w:r>
      <w:r w:rsidRPr="00A007C6">
        <w:rPr>
          <w:rFonts w:ascii="Times New Roman" w:hAnsi="Times New Roman" w:cs="Times New Roman"/>
          <w:noProof/>
          <w:szCs w:val="24"/>
        </w:rPr>
        <w:t>(29), 10085 (2010).</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24.</w:t>
      </w:r>
      <w:r w:rsidRPr="00A007C6">
        <w:rPr>
          <w:rFonts w:ascii="Times New Roman" w:hAnsi="Times New Roman" w:cs="Times New Roman"/>
          <w:noProof/>
          <w:szCs w:val="24"/>
        </w:rPr>
        <w:tab/>
        <w:t xml:space="preserve">Z. Xia, J. Zhong, M. Leng, L. Hu, D.-J. J. Xue, B. Yang, Y. Zhou, X. Liu, S. Qin, Y.-B. B. Cheng, and J. Tang: Generalized Water-Processed Metal Chalcogenide Complexes: Synthesis and Applications. </w:t>
      </w:r>
      <w:r w:rsidRPr="00A007C6">
        <w:rPr>
          <w:rFonts w:ascii="Times New Roman" w:hAnsi="Times New Roman" w:cs="Times New Roman"/>
          <w:i/>
          <w:iCs/>
          <w:noProof/>
          <w:szCs w:val="24"/>
        </w:rPr>
        <w:t>Chem.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27</w:t>
      </w:r>
      <w:r w:rsidRPr="00A007C6">
        <w:rPr>
          <w:rFonts w:ascii="Times New Roman" w:hAnsi="Times New Roman" w:cs="Times New Roman"/>
          <w:noProof/>
          <w:szCs w:val="24"/>
        </w:rPr>
        <w:t>(23), 8048 (2015).</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25.</w:t>
      </w:r>
      <w:r w:rsidRPr="00A007C6">
        <w:rPr>
          <w:rFonts w:ascii="Times New Roman" w:hAnsi="Times New Roman" w:cs="Times New Roman"/>
          <w:noProof/>
          <w:szCs w:val="24"/>
        </w:rPr>
        <w:tab/>
        <w:t xml:space="preserve">W. Wu, Y. Cao, J. V Caspar, Q. Guo, L. K. Johnson, I. Malajovich, H. D. Rosenfeld, and K. R. Choudhury: Studies of the fine-grain sub-layer in the printed CZTSSe photovoltaic devices. </w:t>
      </w:r>
      <w:r w:rsidRPr="00A007C6">
        <w:rPr>
          <w:rFonts w:ascii="Times New Roman" w:hAnsi="Times New Roman" w:cs="Times New Roman"/>
          <w:i/>
          <w:iCs/>
          <w:noProof/>
          <w:szCs w:val="24"/>
        </w:rPr>
        <w:t>J. Mater. Chem. C</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w:t>
      </w:r>
      <w:r w:rsidRPr="00A007C6">
        <w:rPr>
          <w:rFonts w:ascii="Times New Roman" w:hAnsi="Times New Roman" w:cs="Times New Roman"/>
          <w:noProof/>
          <w:szCs w:val="24"/>
        </w:rPr>
        <w:t>(19), 3777 (2014).</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26.</w:t>
      </w:r>
      <w:r w:rsidRPr="00A007C6">
        <w:rPr>
          <w:rFonts w:ascii="Times New Roman" w:hAnsi="Times New Roman" w:cs="Times New Roman"/>
          <w:noProof/>
          <w:szCs w:val="24"/>
        </w:rPr>
        <w:tab/>
        <w:t xml:space="preserve">T. J. Huang, X. Yin, C. Tang, G. Qi, and H. Gong: Influence of Ligands on the Formation of Kesterite Thin Films for Solar Cells: A Comparative Study. </w:t>
      </w:r>
      <w:r w:rsidRPr="00A007C6">
        <w:rPr>
          <w:rFonts w:ascii="Times New Roman" w:hAnsi="Times New Roman" w:cs="Times New Roman"/>
          <w:i/>
          <w:iCs/>
          <w:noProof/>
          <w:szCs w:val="24"/>
        </w:rPr>
        <w:t>ChemSusChem</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9</w:t>
      </w:r>
      <w:r w:rsidRPr="00A007C6">
        <w:rPr>
          <w:rFonts w:ascii="Times New Roman" w:hAnsi="Times New Roman" w:cs="Times New Roman"/>
          <w:noProof/>
          <w:szCs w:val="24"/>
        </w:rPr>
        <w:t>(9), 1032 (2016).</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27.</w:t>
      </w:r>
      <w:r w:rsidRPr="00A007C6">
        <w:rPr>
          <w:rFonts w:ascii="Times New Roman" w:hAnsi="Times New Roman" w:cs="Times New Roman"/>
          <w:noProof/>
          <w:szCs w:val="24"/>
        </w:rPr>
        <w:tab/>
        <w:t xml:space="preserve">C. J. Hages, M. J. Koeper, C. K. Miskin, K. W. Brew, and R. Agrawal: Controlled Grain Growth for High Performance Nanoparticle-Based Kesterite Solar Cells. </w:t>
      </w:r>
      <w:r w:rsidRPr="00A007C6">
        <w:rPr>
          <w:rFonts w:ascii="Times New Roman" w:hAnsi="Times New Roman" w:cs="Times New Roman"/>
          <w:i/>
          <w:iCs/>
          <w:noProof/>
          <w:szCs w:val="24"/>
        </w:rPr>
        <w:t>Chem. Mater.</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28</w:t>
      </w:r>
      <w:r w:rsidRPr="00A007C6">
        <w:rPr>
          <w:rFonts w:ascii="Times New Roman" w:hAnsi="Times New Roman" w:cs="Times New Roman"/>
          <w:noProof/>
          <w:szCs w:val="24"/>
        </w:rPr>
        <w:t>(21), 7703 (2016).</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28.</w:t>
      </w:r>
      <w:r w:rsidRPr="00A007C6">
        <w:rPr>
          <w:rFonts w:ascii="Times New Roman" w:hAnsi="Times New Roman" w:cs="Times New Roman"/>
          <w:noProof/>
          <w:szCs w:val="24"/>
        </w:rPr>
        <w:tab/>
        <w:t xml:space="preserve">S. McLeod, E. Alruqobah, and R. Agrawal: Liquid assisted grain growth in solution processed </w:t>
      </w:r>
      <w:r w:rsidRPr="00A007C6">
        <w:rPr>
          <w:rFonts w:ascii="Times New Roman" w:hAnsi="Times New Roman" w:cs="Times New Roman"/>
          <w:noProof/>
          <w:szCs w:val="24"/>
        </w:rPr>
        <w:lastRenderedPageBreak/>
        <w:t>Cu(In,Ga)(S,Se)</w:t>
      </w:r>
      <w:r w:rsidRPr="00A007C6">
        <w:rPr>
          <w:rFonts w:ascii="Times New Roman" w:hAnsi="Times New Roman" w:cs="Times New Roman"/>
          <w:noProof/>
          <w:szCs w:val="24"/>
          <w:vertAlign w:val="subscript"/>
        </w:rPr>
        <w:t>2</w:t>
      </w:r>
      <w:r w:rsidRPr="00A007C6">
        <w:rPr>
          <w:rFonts w:ascii="Times New Roman" w:hAnsi="Times New Roman" w:cs="Times New Roman"/>
          <w:noProof/>
          <w:szCs w:val="24"/>
        </w:rPr>
        <w:t xml:space="preserve">. </w:t>
      </w:r>
      <w:r w:rsidRPr="00A007C6">
        <w:rPr>
          <w:rFonts w:ascii="Times New Roman" w:hAnsi="Times New Roman" w:cs="Times New Roman"/>
          <w:i/>
          <w:iCs/>
          <w:noProof/>
          <w:szCs w:val="24"/>
        </w:rPr>
        <w:t>Sol. Energy Mater. Sol. Cells</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195</w:t>
      </w:r>
      <w:r w:rsidRPr="00A007C6">
        <w:rPr>
          <w:rFonts w:ascii="Times New Roman" w:hAnsi="Times New Roman" w:cs="Times New Roman"/>
          <w:noProof/>
          <w:szCs w:val="24"/>
        </w:rPr>
        <w:t>(February), 12 (2019).</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szCs w:val="24"/>
        </w:rPr>
      </w:pPr>
      <w:r w:rsidRPr="00A007C6">
        <w:rPr>
          <w:rFonts w:ascii="Times New Roman" w:hAnsi="Times New Roman" w:cs="Times New Roman"/>
          <w:noProof/>
          <w:szCs w:val="24"/>
        </w:rPr>
        <w:t>29.</w:t>
      </w:r>
      <w:r w:rsidRPr="00A007C6">
        <w:rPr>
          <w:rFonts w:ascii="Times New Roman" w:hAnsi="Times New Roman" w:cs="Times New Roman"/>
          <w:noProof/>
          <w:szCs w:val="24"/>
        </w:rPr>
        <w:tab/>
        <w:t xml:space="preserve">P. Kubelka and F. Munk: Ein Beitrag zur Optik der Farbanstriche (Contribution to the optic of paint). </w:t>
      </w:r>
      <w:r w:rsidRPr="00A007C6">
        <w:rPr>
          <w:rFonts w:ascii="Times New Roman" w:hAnsi="Times New Roman" w:cs="Times New Roman"/>
          <w:i/>
          <w:iCs/>
          <w:noProof/>
          <w:szCs w:val="24"/>
        </w:rPr>
        <w:t>Zeitschrift fur Tech. Phys.</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12</w:t>
      </w:r>
      <w:r w:rsidRPr="00A007C6">
        <w:rPr>
          <w:rFonts w:ascii="Times New Roman" w:hAnsi="Times New Roman" w:cs="Times New Roman"/>
          <w:noProof/>
          <w:szCs w:val="24"/>
        </w:rPr>
        <w:t>, 593 (1931).</w:t>
      </w:r>
    </w:p>
    <w:p w:rsidR="006D0C82" w:rsidRPr="00A007C6" w:rsidRDefault="006D0C82" w:rsidP="006D0C82">
      <w:pPr>
        <w:widowControl w:val="0"/>
        <w:autoSpaceDE w:val="0"/>
        <w:autoSpaceDN w:val="0"/>
        <w:adjustRightInd w:val="0"/>
        <w:spacing w:after="0" w:line="480" w:lineRule="auto"/>
        <w:ind w:left="640" w:hanging="640"/>
        <w:rPr>
          <w:rFonts w:ascii="Times New Roman" w:hAnsi="Times New Roman" w:cs="Times New Roman"/>
          <w:noProof/>
        </w:rPr>
      </w:pPr>
      <w:r w:rsidRPr="00A007C6">
        <w:rPr>
          <w:rFonts w:ascii="Times New Roman" w:hAnsi="Times New Roman" w:cs="Times New Roman"/>
          <w:noProof/>
          <w:szCs w:val="24"/>
        </w:rPr>
        <w:t>30.</w:t>
      </w:r>
      <w:r w:rsidRPr="00A007C6">
        <w:rPr>
          <w:rFonts w:ascii="Times New Roman" w:hAnsi="Times New Roman" w:cs="Times New Roman"/>
          <w:noProof/>
          <w:szCs w:val="24"/>
        </w:rPr>
        <w:tab/>
        <w:t xml:space="preserve">R. R. Gagne, C. A. Koval, and G. C. Lisensky: Ferrocene as an Internal Standard for Electrochemical Measurements. </w:t>
      </w:r>
      <w:r w:rsidRPr="00A007C6">
        <w:rPr>
          <w:rFonts w:ascii="Times New Roman" w:hAnsi="Times New Roman" w:cs="Times New Roman"/>
          <w:i/>
          <w:iCs/>
          <w:noProof/>
          <w:szCs w:val="24"/>
        </w:rPr>
        <w:t>Inorg. Chem.</w:t>
      </w:r>
      <w:r w:rsidRPr="00A007C6">
        <w:rPr>
          <w:rFonts w:ascii="Times New Roman" w:hAnsi="Times New Roman" w:cs="Times New Roman"/>
          <w:noProof/>
          <w:szCs w:val="24"/>
        </w:rPr>
        <w:t xml:space="preserve"> </w:t>
      </w:r>
      <w:r w:rsidRPr="00A007C6">
        <w:rPr>
          <w:rFonts w:ascii="Times New Roman" w:hAnsi="Times New Roman" w:cs="Times New Roman"/>
          <w:b/>
          <w:bCs/>
          <w:noProof/>
          <w:szCs w:val="24"/>
        </w:rPr>
        <w:t>19</w:t>
      </w:r>
      <w:r w:rsidRPr="00A007C6">
        <w:rPr>
          <w:rFonts w:ascii="Times New Roman" w:hAnsi="Times New Roman" w:cs="Times New Roman"/>
          <w:noProof/>
          <w:szCs w:val="24"/>
        </w:rPr>
        <w:t>(9), 2854 (1980).</w:t>
      </w:r>
    </w:p>
    <w:p w:rsidR="00135D28" w:rsidRPr="00A007C6" w:rsidRDefault="00127A53" w:rsidP="005A2A6A">
      <w:pPr>
        <w:spacing w:after="0" w:line="480" w:lineRule="auto"/>
        <w:jc w:val="both"/>
        <w:rPr>
          <w:rFonts w:ascii="Times New Roman" w:hAnsi="Times New Roman" w:cs="Times New Roman"/>
        </w:rPr>
      </w:pPr>
      <w:r w:rsidRPr="00A007C6">
        <w:rPr>
          <w:rFonts w:ascii="Times New Roman" w:hAnsi="Times New Roman" w:cs="Times New Roman"/>
        </w:rPr>
        <w:fldChar w:fldCharType="end"/>
      </w:r>
    </w:p>
    <w:p w:rsidR="00135D28" w:rsidRPr="00A007C6" w:rsidRDefault="00135D28">
      <w:pPr>
        <w:rPr>
          <w:rFonts w:ascii="Times New Roman" w:hAnsi="Times New Roman" w:cs="Times New Roman"/>
        </w:rPr>
      </w:pPr>
      <w:r w:rsidRPr="00A007C6">
        <w:rPr>
          <w:rFonts w:ascii="Times New Roman" w:hAnsi="Times New Roman" w:cs="Times New Roman"/>
        </w:rPr>
        <w:br w:type="page"/>
      </w:r>
    </w:p>
    <w:p w:rsidR="00173B0D" w:rsidRPr="00A007C6" w:rsidRDefault="005A2A6A" w:rsidP="005A2A6A">
      <w:pPr>
        <w:spacing w:after="0" w:line="480" w:lineRule="auto"/>
        <w:jc w:val="both"/>
        <w:rPr>
          <w:rFonts w:ascii="Times New Roman" w:hAnsi="Times New Roman" w:cs="Times New Roman"/>
          <w:b/>
        </w:rPr>
      </w:pPr>
      <w:r w:rsidRPr="00A007C6">
        <w:rPr>
          <w:rFonts w:ascii="Times New Roman" w:hAnsi="Times New Roman" w:cs="Times New Roman"/>
          <w:b/>
        </w:rPr>
        <w:lastRenderedPageBreak/>
        <w:t>CAPTIONS</w:t>
      </w:r>
    </w:p>
    <w:p w:rsidR="009A73A9" w:rsidRPr="00A007C6" w:rsidRDefault="009A73A9" w:rsidP="009A73A9">
      <w:pPr>
        <w:spacing w:after="0" w:line="240" w:lineRule="auto"/>
        <w:jc w:val="both"/>
        <w:rPr>
          <w:rFonts w:ascii="Times New Roman" w:hAnsi="Times New Roman" w:cs="Times New Roman"/>
          <w:sz w:val="24"/>
          <w:szCs w:val="24"/>
        </w:rPr>
      </w:pPr>
      <w:r w:rsidRPr="00A007C6">
        <w:rPr>
          <w:rFonts w:ascii="Times New Roman" w:hAnsi="Times New Roman" w:cs="Times New Roman"/>
          <w:sz w:val="24"/>
          <w:szCs w:val="24"/>
        </w:rPr>
        <w:t xml:space="preserve">FIG. 1. (a) GIXRD </w:t>
      </w:r>
      <w:r w:rsidR="005763A3" w:rsidRPr="00A007C6">
        <w:rPr>
          <w:rFonts w:ascii="Times New Roman" w:hAnsi="Times New Roman" w:cs="Times New Roman"/>
          <w:sz w:val="24"/>
          <w:szCs w:val="24"/>
        </w:rPr>
        <w:t xml:space="preserve">and (b) Raman </w:t>
      </w:r>
      <w:r w:rsidRPr="00A007C6">
        <w:rPr>
          <w:rFonts w:ascii="Times New Roman" w:hAnsi="Times New Roman" w:cs="Times New Roman"/>
          <w:sz w:val="24"/>
          <w:szCs w:val="24"/>
        </w:rPr>
        <w:t>spectrum of a luzonite Cu</w:t>
      </w:r>
      <w:r w:rsidRPr="00A007C6">
        <w:rPr>
          <w:rFonts w:ascii="Times New Roman" w:hAnsi="Times New Roman" w:cs="Times New Roman"/>
          <w:sz w:val="24"/>
          <w:szCs w:val="24"/>
          <w:vertAlign w:val="subscript"/>
        </w:rPr>
        <w:t>3</w:t>
      </w:r>
      <w:r w:rsidRPr="00A007C6">
        <w:rPr>
          <w:rFonts w:ascii="Times New Roman" w:hAnsi="Times New Roman" w:cs="Times New Roman"/>
          <w:sz w:val="24"/>
          <w:szCs w:val="24"/>
        </w:rPr>
        <w:t>AsS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 xml:space="preserve"> NP film that was treated in an As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2</w:t>
      </w:r>
      <w:r w:rsidRPr="00A007C6">
        <w:rPr>
          <w:rFonts w:ascii="Times New Roman" w:hAnsi="Times New Roman" w:cs="Times New Roman"/>
          <w:sz w:val="24"/>
          <w:szCs w:val="24"/>
        </w:rPr>
        <w:t xml:space="preserve"> atmosphere at 400 °C for 10 min. The </w:t>
      </w:r>
      <w:r w:rsidR="005763A3" w:rsidRPr="00A007C6">
        <w:rPr>
          <w:rFonts w:ascii="Times New Roman" w:hAnsi="Times New Roman" w:cs="Times New Roman"/>
          <w:sz w:val="24"/>
          <w:szCs w:val="24"/>
        </w:rPr>
        <w:t xml:space="preserve">GIXRD </w:t>
      </w:r>
      <w:r w:rsidRPr="00A007C6">
        <w:rPr>
          <w:rFonts w:ascii="Times New Roman" w:hAnsi="Times New Roman" w:cs="Times New Roman"/>
          <w:sz w:val="24"/>
          <w:szCs w:val="24"/>
        </w:rPr>
        <w:t>pattern agrees with a reference standard for sinnerite Cu</w:t>
      </w:r>
      <w:r w:rsidRPr="00A007C6">
        <w:rPr>
          <w:rFonts w:ascii="Times New Roman" w:hAnsi="Times New Roman" w:cs="Times New Roman"/>
          <w:sz w:val="24"/>
          <w:szCs w:val="24"/>
          <w:vertAlign w:val="subscript"/>
        </w:rPr>
        <w:t>6</w:t>
      </w:r>
      <w:r w:rsidRPr="00A007C6">
        <w:rPr>
          <w:rFonts w:ascii="Times New Roman" w:hAnsi="Times New Roman" w:cs="Times New Roman"/>
          <w:sz w:val="24"/>
          <w:szCs w:val="24"/>
        </w:rPr>
        <w:t>As</w:t>
      </w:r>
      <w:r w:rsidRPr="00A007C6">
        <w:rPr>
          <w:rFonts w:ascii="Times New Roman" w:hAnsi="Times New Roman" w:cs="Times New Roman"/>
          <w:sz w:val="24"/>
          <w:szCs w:val="24"/>
          <w:vertAlign w:val="subscript"/>
        </w:rPr>
        <w:t>4</w:t>
      </w:r>
      <w:r w:rsidRPr="00A007C6">
        <w:rPr>
          <w:rFonts w:ascii="Times New Roman" w:hAnsi="Times New Roman" w:cs="Times New Roman"/>
          <w:sz w:val="24"/>
          <w:szCs w:val="24"/>
        </w:rPr>
        <w:t>S</w:t>
      </w:r>
      <w:r w:rsidRPr="00A007C6">
        <w:rPr>
          <w:rFonts w:ascii="Times New Roman" w:hAnsi="Times New Roman" w:cs="Times New Roman"/>
          <w:sz w:val="24"/>
          <w:szCs w:val="24"/>
          <w:vertAlign w:val="subscript"/>
        </w:rPr>
        <w:t>9</w:t>
      </w:r>
      <w:r w:rsidRPr="00A007C6">
        <w:rPr>
          <w:rFonts w:ascii="Times New Roman" w:hAnsi="Times New Roman" w:cs="Times New Roman"/>
          <w:sz w:val="24"/>
          <w:szCs w:val="24"/>
        </w:rPr>
        <w:t xml:space="preserve"> (ICSD collection code 236895) and is free of detectable impurity phases. The peak marked with (*) is exaggerated in intensity due to the Mo substrate.</w:t>
      </w:r>
      <w:r w:rsidR="005763A3" w:rsidRPr="00A007C6">
        <w:rPr>
          <w:rFonts w:ascii="Times New Roman" w:hAnsi="Times New Roman" w:cs="Times New Roman"/>
          <w:sz w:val="24"/>
          <w:szCs w:val="24"/>
        </w:rPr>
        <w:t xml:space="preserve"> The Raman spectrum is significantly different than that of those reported for Cu</w:t>
      </w:r>
      <w:r w:rsidR="005763A3" w:rsidRPr="00A007C6">
        <w:rPr>
          <w:rFonts w:ascii="Times New Roman" w:hAnsi="Times New Roman" w:cs="Times New Roman"/>
          <w:sz w:val="24"/>
          <w:szCs w:val="24"/>
          <w:vertAlign w:val="subscript"/>
        </w:rPr>
        <w:t>3</w:t>
      </w:r>
      <w:r w:rsidR="005763A3" w:rsidRPr="00A007C6">
        <w:rPr>
          <w:rFonts w:ascii="Times New Roman" w:hAnsi="Times New Roman" w:cs="Times New Roman"/>
          <w:sz w:val="24"/>
          <w:szCs w:val="24"/>
        </w:rPr>
        <w:t>AsS</w:t>
      </w:r>
      <w:r w:rsidR="005763A3" w:rsidRPr="00A007C6">
        <w:rPr>
          <w:rFonts w:ascii="Times New Roman" w:hAnsi="Times New Roman" w:cs="Times New Roman"/>
          <w:sz w:val="24"/>
          <w:szCs w:val="24"/>
          <w:vertAlign w:val="subscript"/>
        </w:rPr>
        <w:t>4</w:t>
      </w:r>
      <w:r w:rsidR="005763A3" w:rsidRPr="00A007C6">
        <w:rPr>
          <w:rFonts w:ascii="Times New Roman" w:hAnsi="Times New Roman" w:cs="Times New Roman"/>
          <w:sz w:val="24"/>
          <w:szCs w:val="24"/>
        </w:rPr>
        <w:t xml:space="preserve"> minerals (RRUFF ID R060390 and R050373).</w:t>
      </w:r>
    </w:p>
    <w:p w:rsidR="009A73A9" w:rsidRPr="00A007C6" w:rsidRDefault="009A73A9" w:rsidP="009A73A9">
      <w:pPr>
        <w:spacing w:after="0" w:line="240" w:lineRule="auto"/>
        <w:jc w:val="both"/>
        <w:rPr>
          <w:rFonts w:ascii="Times New Roman" w:hAnsi="Times New Roman" w:cs="Times New Roman"/>
          <w:sz w:val="24"/>
          <w:szCs w:val="24"/>
        </w:rPr>
      </w:pPr>
    </w:p>
    <w:p w:rsidR="009A73A9" w:rsidRPr="00A007C6" w:rsidRDefault="009A73A9" w:rsidP="009A73A9">
      <w:pPr>
        <w:spacing w:after="0" w:line="240" w:lineRule="auto"/>
        <w:jc w:val="both"/>
        <w:rPr>
          <w:rFonts w:ascii="Times New Roman" w:hAnsi="Times New Roman" w:cs="Times New Roman"/>
          <w:sz w:val="24"/>
          <w:szCs w:val="24"/>
        </w:rPr>
      </w:pPr>
      <w:r w:rsidRPr="00A007C6">
        <w:rPr>
          <w:rFonts w:ascii="Times New Roman" w:hAnsi="Times New Roman" w:cs="Times New Roman"/>
          <w:sz w:val="24"/>
          <w:szCs w:val="24"/>
        </w:rPr>
        <w:t xml:space="preserve">FIG. 2. </w:t>
      </w:r>
      <w:r w:rsidRPr="00A007C6">
        <w:rPr>
          <w:rFonts w:ascii="Times New Roman" w:hAnsi="Times New Roman" w:cs="Times New Roman"/>
          <w:sz w:val="24"/>
          <w:szCs w:val="24"/>
          <w:lang w:val="en-GB"/>
        </w:rPr>
        <w:t>Plan-view SEM images of LUZ NP films heated with As</w:t>
      </w:r>
      <w:r w:rsidRPr="00A007C6">
        <w:rPr>
          <w:rFonts w:ascii="Times New Roman" w:hAnsi="Times New Roman" w:cs="Times New Roman"/>
          <w:sz w:val="24"/>
          <w:szCs w:val="24"/>
          <w:vertAlign w:val="subscript"/>
          <w:lang w:val="en-GB"/>
        </w:rPr>
        <w:t>2</w:t>
      </w:r>
      <w:r w:rsidRPr="00A007C6">
        <w:rPr>
          <w:rFonts w:ascii="Times New Roman" w:hAnsi="Times New Roman" w:cs="Times New Roman"/>
          <w:sz w:val="24"/>
          <w:szCs w:val="24"/>
          <w:lang w:val="en-GB"/>
        </w:rPr>
        <w:t>S</w:t>
      </w:r>
      <w:r w:rsidRPr="00A007C6">
        <w:rPr>
          <w:rFonts w:ascii="Times New Roman" w:hAnsi="Times New Roman" w:cs="Times New Roman"/>
          <w:sz w:val="24"/>
          <w:szCs w:val="24"/>
          <w:vertAlign w:val="subscript"/>
          <w:lang w:val="en-GB"/>
        </w:rPr>
        <w:t>2</w:t>
      </w:r>
      <w:r w:rsidRPr="00A007C6">
        <w:rPr>
          <w:rFonts w:ascii="Times New Roman" w:hAnsi="Times New Roman" w:cs="Times New Roman"/>
          <w:sz w:val="24"/>
          <w:szCs w:val="24"/>
          <w:lang w:val="en-GB"/>
        </w:rPr>
        <w:t xml:space="preserve"> at 400 °C for 5, 10, 15, 30, and 60 min.</w:t>
      </w:r>
    </w:p>
    <w:p w:rsidR="009A73A9" w:rsidRPr="00A007C6" w:rsidRDefault="009A73A9" w:rsidP="009A73A9">
      <w:pPr>
        <w:spacing w:after="0" w:line="240" w:lineRule="auto"/>
        <w:jc w:val="both"/>
        <w:rPr>
          <w:rFonts w:ascii="Times New Roman" w:hAnsi="Times New Roman" w:cs="Times New Roman"/>
          <w:sz w:val="24"/>
          <w:szCs w:val="24"/>
        </w:rPr>
      </w:pPr>
    </w:p>
    <w:p w:rsidR="009A73A9" w:rsidRPr="00A007C6" w:rsidRDefault="009A73A9" w:rsidP="009A73A9">
      <w:pPr>
        <w:spacing w:after="0" w:line="240" w:lineRule="auto"/>
        <w:jc w:val="both"/>
        <w:rPr>
          <w:rFonts w:ascii="Times New Roman" w:hAnsi="Times New Roman" w:cs="Times New Roman"/>
          <w:sz w:val="24"/>
          <w:szCs w:val="24"/>
          <w:lang w:val="en-GB"/>
        </w:rPr>
      </w:pPr>
      <w:r w:rsidRPr="00A007C6">
        <w:rPr>
          <w:rFonts w:ascii="Times New Roman" w:hAnsi="Times New Roman" w:cs="Times New Roman"/>
          <w:sz w:val="24"/>
          <w:szCs w:val="24"/>
        </w:rPr>
        <w:t xml:space="preserve">FIG. 3. </w:t>
      </w:r>
      <w:r w:rsidRPr="00A007C6">
        <w:rPr>
          <w:rFonts w:ascii="Times New Roman" w:hAnsi="Times New Roman" w:cs="Times New Roman"/>
          <w:sz w:val="24"/>
          <w:szCs w:val="24"/>
          <w:lang w:val="en-GB"/>
        </w:rPr>
        <w:t>Optoelectronic characterization of sinnerite Cu</w:t>
      </w:r>
      <w:r w:rsidRPr="00A007C6">
        <w:rPr>
          <w:rFonts w:ascii="Times New Roman" w:hAnsi="Times New Roman" w:cs="Times New Roman"/>
          <w:sz w:val="24"/>
          <w:szCs w:val="24"/>
          <w:vertAlign w:val="subscript"/>
          <w:lang w:val="en-GB"/>
        </w:rPr>
        <w:t>6</w:t>
      </w:r>
      <w:r w:rsidRPr="00A007C6">
        <w:rPr>
          <w:rFonts w:ascii="Times New Roman" w:hAnsi="Times New Roman" w:cs="Times New Roman"/>
          <w:sz w:val="24"/>
          <w:szCs w:val="24"/>
          <w:lang w:val="en-GB"/>
        </w:rPr>
        <w:t>As</w:t>
      </w:r>
      <w:r w:rsidRPr="00A007C6">
        <w:rPr>
          <w:rFonts w:ascii="Times New Roman" w:hAnsi="Times New Roman" w:cs="Times New Roman"/>
          <w:sz w:val="24"/>
          <w:szCs w:val="24"/>
          <w:vertAlign w:val="subscript"/>
          <w:lang w:val="en-GB"/>
        </w:rPr>
        <w:t>4</w:t>
      </w:r>
      <w:r w:rsidRPr="00A007C6">
        <w:rPr>
          <w:rFonts w:ascii="Times New Roman" w:hAnsi="Times New Roman" w:cs="Times New Roman"/>
          <w:sz w:val="24"/>
          <w:szCs w:val="24"/>
          <w:lang w:val="en-GB"/>
        </w:rPr>
        <w:t>S</w:t>
      </w:r>
      <w:r w:rsidRPr="00A007C6">
        <w:rPr>
          <w:rFonts w:ascii="Times New Roman" w:hAnsi="Times New Roman" w:cs="Times New Roman"/>
          <w:sz w:val="24"/>
          <w:szCs w:val="24"/>
          <w:vertAlign w:val="subscript"/>
          <w:lang w:val="en-GB"/>
        </w:rPr>
        <w:t>9</w:t>
      </w:r>
      <w:r w:rsidRPr="00A007C6">
        <w:rPr>
          <w:rFonts w:ascii="Times New Roman" w:hAnsi="Times New Roman" w:cs="Times New Roman"/>
          <w:sz w:val="24"/>
          <w:szCs w:val="24"/>
          <w:lang w:val="en-GB"/>
        </w:rPr>
        <w:t xml:space="preserve"> thin films. (a) Diffuse reflectance spectroscopy data and Tauc plot of the Kubelka-Munk function. Linear extrapolation gives a direct band gap of </w:t>
      </w:r>
      <w:r w:rsidR="005763A3" w:rsidRPr="00A007C6">
        <w:rPr>
          <w:rFonts w:ascii="Times New Roman" w:hAnsi="Times New Roman" w:cs="Times New Roman"/>
          <w:sz w:val="24"/>
          <w:szCs w:val="24"/>
          <w:lang w:val="en-GB"/>
        </w:rPr>
        <w:t>~1.2</w:t>
      </w:r>
      <w:r w:rsidRPr="00A007C6">
        <w:rPr>
          <w:rFonts w:ascii="Times New Roman" w:hAnsi="Times New Roman" w:cs="Times New Roman"/>
          <w:sz w:val="24"/>
          <w:szCs w:val="24"/>
          <w:lang w:val="en-GB"/>
        </w:rPr>
        <w:t xml:space="preserve"> eV. (b) Cyclic voltammetry in 0.1 M tetrabutylammonium hexafluorophosphate in acetonitrile electrolyte solution. The current onset occurs at </w:t>
      </w:r>
      <w:r w:rsidR="005763A3" w:rsidRPr="00A007C6">
        <w:rPr>
          <w:rFonts w:ascii="Times New Roman" w:hAnsi="Times New Roman" w:cs="Times New Roman"/>
          <w:sz w:val="24"/>
          <w:szCs w:val="24"/>
          <w:lang w:val="en-GB"/>
        </w:rPr>
        <w:t>~0.4</w:t>
      </w:r>
      <w:r w:rsidRPr="00A007C6">
        <w:rPr>
          <w:rFonts w:ascii="Times New Roman" w:hAnsi="Times New Roman" w:cs="Times New Roman"/>
          <w:sz w:val="24"/>
          <w:szCs w:val="24"/>
          <w:lang w:val="en-GB"/>
        </w:rPr>
        <w:t xml:space="preserve"> V vs Ag</w:t>
      </w:r>
      <w:r w:rsidRPr="00A007C6">
        <w:rPr>
          <w:rFonts w:ascii="Times New Roman" w:hAnsi="Times New Roman" w:cs="Times New Roman"/>
          <w:sz w:val="24"/>
          <w:szCs w:val="24"/>
          <w:vertAlign w:val="superscript"/>
          <w:lang w:val="en-GB"/>
        </w:rPr>
        <w:t>+</w:t>
      </w:r>
      <w:r w:rsidRPr="00A007C6">
        <w:rPr>
          <w:rFonts w:ascii="Times New Roman" w:hAnsi="Times New Roman" w:cs="Times New Roman"/>
          <w:sz w:val="24"/>
          <w:szCs w:val="24"/>
          <w:lang w:val="en-GB"/>
        </w:rPr>
        <w:t>/AgCl. (c) Photoelectrochemical current generation in aqueous EuCl</w:t>
      </w:r>
      <w:r w:rsidRPr="00A007C6">
        <w:rPr>
          <w:rFonts w:ascii="Times New Roman" w:hAnsi="Times New Roman" w:cs="Times New Roman"/>
          <w:sz w:val="24"/>
          <w:szCs w:val="24"/>
          <w:vertAlign w:val="subscript"/>
          <w:lang w:val="en-GB"/>
        </w:rPr>
        <w:t>3</w:t>
      </w:r>
      <w:r w:rsidRPr="00A007C6">
        <w:rPr>
          <w:rFonts w:ascii="Times New Roman" w:hAnsi="Times New Roman" w:cs="Times New Roman"/>
          <w:sz w:val="24"/>
          <w:szCs w:val="24"/>
          <w:lang w:val="en-GB"/>
        </w:rPr>
        <w:t xml:space="preserve"> electrolyte under chopped AM1.5G illumination. (d) Time-resolved photoluminescence decay and biexponential fit to the measured data.</w:t>
      </w:r>
    </w:p>
    <w:bookmarkEnd w:id="0"/>
    <w:p w:rsidR="009A73A9" w:rsidRPr="00A007C6" w:rsidRDefault="009A73A9" w:rsidP="00271242">
      <w:pPr>
        <w:rPr>
          <w:rFonts w:ascii="Times New Roman" w:hAnsi="Times New Roman" w:cs="Times New Roman"/>
          <w:sz w:val="24"/>
          <w:szCs w:val="24"/>
          <w:lang w:val="en-GB"/>
        </w:rPr>
      </w:pPr>
    </w:p>
    <w:sectPr w:rsidR="009A73A9" w:rsidRPr="00A007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C6E" w:rsidRDefault="00781C6E">
      <w:pPr>
        <w:spacing w:after="0" w:line="240" w:lineRule="auto"/>
      </w:pPr>
      <w:r>
        <w:separator/>
      </w:r>
    </w:p>
  </w:endnote>
  <w:endnote w:type="continuationSeparator" w:id="0">
    <w:p w:rsidR="00781C6E" w:rsidRDefault="00781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C6E" w:rsidRDefault="00781C6E">
      <w:pPr>
        <w:spacing w:after="0" w:line="240" w:lineRule="auto"/>
      </w:pPr>
      <w:r>
        <w:separator/>
      </w:r>
    </w:p>
  </w:footnote>
  <w:footnote w:type="continuationSeparator" w:id="0">
    <w:p w:rsidR="00781C6E" w:rsidRDefault="00781C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0464A"/>
    <w:multiLevelType w:val="hybridMultilevel"/>
    <w:tmpl w:val="7B76C586"/>
    <w:lvl w:ilvl="0" w:tplc="2608514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4BB"/>
    <w:rsid w:val="00127A53"/>
    <w:rsid w:val="00135D28"/>
    <w:rsid w:val="00173B0D"/>
    <w:rsid w:val="001864BB"/>
    <w:rsid w:val="001A405E"/>
    <w:rsid w:val="001B5116"/>
    <w:rsid w:val="001B7F57"/>
    <w:rsid w:val="001E77B4"/>
    <w:rsid w:val="0021375A"/>
    <w:rsid w:val="00220109"/>
    <w:rsid w:val="00271242"/>
    <w:rsid w:val="00281BF9"/>
    <w:rsid w:val="002A47D8"/>
    <w:rsid w:val="00305653"/>
    <w:rsid w:val="00371280"/>
    <w:rsid w:val="00386C98"/>
    <w:rsid w:val="003D06EA"/>
    <w:rsid w:val="00415193"/>
    <w:rsid w:val="00440E04"/>
    <w:rsid w:val="005725A9"/>
    <w:rsid w:val="005763A3"/>
    <w:rsid w:val="005A2A6A"/>
    <w:rsid w:val="005A36B3"/>
    <w:rsid w:val="005C562D"/>
    <w:rsid w:val="006D0C82"/>
    <w:rsid w:val="006D53D6"/>
    <w:rsid w:val="0072651F"/>
    <w:rsid w:val="007319FF"/>
    <w:rsid w:val="00776245"/>
    <w:rsid w:val="00781C6E"/>
    <w:rsid w:val="007C076C"/>
    <w:rsid w:val="007C07ED"/>
    <w:rsid w:val="007C1977"/>
    <w:rsid w:val="007F6F47"/>
    <w:rsid w:val="008000D6"/>
    <w:rsid w:val="00856636"/>
    <w:rsid w:val="008B10E5"/>
    <w:rsid w:val="008F01AA"/>
    <w:rsid w:val="00933A84"/>
    <w:rsid w:val="009364ED"/>
    <w:rsid w:val="009A4507"/>
    <w:rsid w:val="009A73A9"/>
    <w:rsid w:val="00A007C6"/>
    <w:rsid w:val="00A56A11"/>
    <w:rsid w:val="00B76257"/>
    <w:rsid w:val="00C40F39"/>
    <w:rsid w:val="00C65CE9"/>
    <w:rsid w:val="00CE6E0F"/>
    <w:rsid w:val="00D95560"/>
    <w:rsid w:val="00DD5146"/>
    <w:rsid w:val="00E13FDE"/>
    <w:rsid w:val="00E15BAA"/>
    <w:rsid w:val="00E33E3B"/>
    <w:rsid w:val="00E347D2"/>
    <w:rsid w:val="00EB5304"/>
    <w:rsid w:val="00EC46D0"/>
    <w:rsid w:val="00F5659D"/>
    <w:rsid w:val="00FF0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19E0104-2D65-4AF8-86FF-0E811A40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SCB01COMAbstract">
    <w:name w:val="RSC B01 COM Abstract"/>
    <w:basedOn w:val="Normal"/>
    <w:link w:val="RSCB01COMAbstractChar"/>
    <w:qFormat/>
    <w:rsid w:val="00173B0D"/>
    <w:pPr>
      <w:spacing w:after="200" w:line="240" w:lineRule="exact"/>
      <w:jc w:val="both"/>
    </w:pPr>
    <w:rPr>
      <w:b/>
      <w:noProof/>
      <w:sz w:val="18"/>
      <w:lang w:val="en-GB" w:eastAsia="en-GB"/>
    </w:rPr>
  </w:style>
  <w:style w:type="character" w:customStyle="1" w:styleId="06CHeading">
    <w:name w:val="06 C Heading"/>
    <w:basedOn w:val="DefaultParagraphFont"/>
    <w:uiPriority w:val="1"/>
    <w:rsid w:val="00173B0D"/>
    <w:rPr>
      <w:rFonts w:ascii="Times New Roman" w:hAnsi="Times New Roman" w:cs="Times New Roman"/>
      <w:b/>
      <w:smallCaps/>
      <w:w w:val="108"/>
      <w:sz w:val="18"/>
      <w:szCs w:val="18"/>
    </w:rPr>
  </w:style>
  <w:style w:type="character" w:customStyle="1" w:styleId="RSCB01COMAbstractChar">
    <w:name w:val="RSC B01 COM Abstract Char"/>
    <w:basedOn w:val="DefaultParagraphFont"/>
    <w:link w:val="RSCB01COMAbstract"/>
    <w:rsid w:val="00173B0D"/>
    <w:rPr>
      <w:b/>
      <w:noProof/>
      <w:sz w:val="18"/>
      <w:lang w:val="en-GB" w:eastAsia="en-GB"/>
    </w:rPr>
  </w:style>
  <w:style w:type="paragraph" w:customStyle="1" w:styleId="RSCB02ArticleText">
    <w:name w:val="RSC B02 Article Text"/>
    <w:basedOn w:val="Normal"/>
    <w:link w:val="RSCB02ArticleTextChar"/>
    <w:qFormat/>
    <w:rsid w:val="00173B0D"/>
    <w:pPr>
      <w:tabs>
        <w:tab w:val="left" w:pos="284"/>
      </w:tabs>
      <w:spacing w:after="0" w:line="240" w:lineRule="exact"/>
      <w:jc w:val="both"/>
    </w:pPr>
    <w:rPr>
      <w:rFonts w:cs="Times New Roman"/>
      <w:w w:val="108"/>
      <w:sz w:val="18"/>
      <w:szCs w:val="18"/>
      <w:lang w:val="en-GB"/>
    </w:rPr>
  </w:style>
  <w:style w:type="character" w:customStyle="1" w:styleId="RSCB02ArticleTextChar">
    <w:name w:val="RSC B02 Article Text Char"/>
    <w:basedOn w:val="DefaultParagraphFont"/>
    <w:link w:val="RSCB02ArticleText"/>
    <w:rsid w:val="00173B0D"/>
    <w:rPr>
      <w:rFonts w:cs="Times New Roman"/>
      <w:w w:val="108"/>
      <w:sz w:val="18"/>
      <w:szCs w:val="18"/>
      <w:lang w:val="en-GB"/>
    </w:rPr>
  </w:style>
  <w:style w:type="paragraph" w:customStyle="1" w:styleId="RSCB04SectionHeading">
    <w:name w:val="RSC B04 Section Heading"/>
    <w:basedOn w:val="Normal"/>
    <w:link w:val="RSCB04SectionHeadingChar"/>
    <w:qFormat/>
    <w:rsid w:val="00173B0D"/>
    <w:pPr>
      <w:spacing w:before="400" w:after="80" w:line="240" w:lineRule="auto"/>
    </w:pPr>
    <w:rPr>
      <w:b/>
      <w:sz w:val="24"/>
      <w:lang w:val="en-GB"/>
    </w:rPr>
  </w:style>
  <w:style w:type="character" w:customStyle="1" w:styleId="RSCB04SectionHeadingChar">
    <w:name w:val="RSC B04 Section Heading Char"/>
    <w:basedOn w:val="DefaultParagraphFont"/>
    <w:link w:val="RSCB04SectionHeading"/>
    <w:rsid w:val="00173B0D"/>
    <w:rPr>
      <w:b/>
      <w:sz w:val="24"/>
      <w:lang w:val="en-GB"/>
    </w:rPr>
  </w:style>
  <w:style w:type="character" w:customStyle="1" w:styleId="RSCB04AHeadingSectionChar">
    <w:name w:val="RSC B04 A Heading (Section) Char"/>
    <w:basedOn w:val="DefaultParagraphFont"/>
    <w:link w:val="RSCB04AHeadingSection"/>
    <w:locked/>
    <w:rsid w:val="00173B0D"/>
    <w:rPr>
      <w:b/>
      <w:sz w:val="24"/>
    </w:rPr>
  </w:style>
  <w:style w:type="paragraph" w:customStyle="1" w:styleId="RSCB04AHeadingSection">
    <w:name w:val="RSC B04 A Heading (Section)"/>
    <w:basedOn w:val="Normal"/>
    <w:link w:val="RSCB04AHeadingSectionChar"/>
    <w:qFormat/>
    <w:rsid w:val="00173B0D"/>
    <w:pPr>
      <w:spacing w:before="400" w:after="80" w:line="240" w:lineRule="auto"/>
    </w:pPr>
    <w:rPr>
      <w:b/>
      <w:sz w:val="24"/>
    </w:rPr>
  </w:style>
  <w:style w:type="paragraph" w:styleId="BalloonText">
    <w:name w:val="Balloon Text"/>
    <w:basedOn w:val="Normal"/>
    <w:link w:val="BalloonTextChar"/>
    <w:uiPriority w:val="99"/>
    <w:semiHidden/>
    <w:unhideWhenUsed/>
    <w:rsid w:val="00A56A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6A11"/>
    <w:rPr>
      <w:rFonts w:ascii="Segoe UI" w:hAnsi="Segoe UI" w:cs="Segoe UI"/>
      <w:sz w:val="18"/>
      <w:szCs w:val="18"/>
    </w:rPr>
  </w:style>
  <w:style w:type="paragraph" w:styleId="ListParagraph">
    <w:name w:val="List Paragraph"/>
    <w:basedOn w:val="Normal"/>
    <w:uiPriority w:val="34"/>
    <w:qFormat/>
    <w:rsid w:val="005A2A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AB13F-9F97-4FFE-9BD3-4E817675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16010</Words>
  <Characters>91262</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McClary</dc:creator>
  <cp:keywords/>
  <dc:description/>
  <cp:lastModifiedBy>Scott McClary</cp:lastModifiedBy>
  <cp:revision>4</cp:revision>
  <dcterms:created xsi:type="dcterms:W3CDTF">2020-01-24T18:43:00Z</dcterms:created>
  <dcterms:modified xsi:type="dcterms:W3CDTF">2020-01-24T18:43:00Z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http://www.zotero.org/styles/acs-applied-energy-materials</vt:lpwstr>
  </property>
  <property fmtid="{D5CDD505-2E9C-101B-9397-08002B2CF9AE}" pid="3" name="Mendeley Recent Style Name 0_1">
    <vt:lpwstr>ACS Applied Energy Materials</vt:lpwstr>
  </property>
  <property fmtid="{D5CDD505-2E9C-101B-9397-08002B2CF9AE}" pid="4" name="Mendeley Recent Style Id 1_1">
    <vt:lpwstr>http://www.zotero.org/styles/acs-applied-materials-and-interfaces</vt:lpwstr>
  </property>
  <property fmtid="{D5CDD505-2E9C-101B-9397-08002B2CF9AE}" pid="5" name="Mendeley Recent Style Name 1_1">
    <vt:lpwstr>ACS Applied Materials &amp; Interfaces</vt:lpwstr>
  </property>
  <property fmtid="{D5CDD505-2E9C-101B-9397-08002B2CF9AE}" pid="6" name="Mendeley Recent Style Id 2_1">
    <vt:lpwstr>http://www.zotero.org/styles/american-political-science-association</vt:lpwstr>
  </property>
  <property fmtid="{D5CDD505-2E9C-101B-9397-08002B2CF9AE}" pid="7" name="Mendeley Recent Style Name 2_1">
    <vt:lpwstr>American Political Science Association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http://www.zotero.org/styles/chemistry-of-materials</vt:lpwstr>
  </property>
  <property fmtid="{D5CDD505-2E9C-101B-9397-08002B2CF9AE}" pid="11" name="Mendeley Recent Style Name 4_1">
    <vt:lpwstr>Chemistry of Materials</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http://www.zotero.org/styles/harvard-cite-them-right</vt:lpwstr>
  </property>
  <property fmtid="{D5CDD505-2E9C-101B-9397-08002B2CF9AE}" pid="15" name="Mendeley Recent Style Name 6_1">
    <vt:lpwstr>Cite Them Right 10th edition - Harvard</vt:lpwstr>
  </property>
  <property fmtid="{D5CDD505-2E9C-101B-9397-08002B2CF9AE}" pid="16" name="Mendeley Recent Style Id 7_1">
    <vt:lpwstr>http://www.zotero.org/styles/journal-of-materials-research</vt:lpwstr>
  </property>
  <property fmtid="{D5CDD505-2E9C-101B-9397-08002B2CF9AE}" pid="17" name="Mendeley Recent Style Name 7_1">
    <vt:lpwstr>Journal of Materials Research</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y fmtid="{D5CDD505-2E9C-101B-9397-08002B2CF9AE}" pid="22" name="Mendeley Document_1">
    <vt:lpwstr>True</vt:lpwstr>
  </property>
  <property fmtid="{D5CDD505-2E9C-101B-9397-08002B2CF9AE}" pid="23" name="Mendeley Unique User Id_1">
    <vt:lpwstr>68d4ff80-7e12-3bb2-8830-c1f8ce2fc5ad</vt:lpwstr>
  </property>
  <property fmtid="{D5CDD505-2E9C-101B-9397-08002B2CF9AE}" pid="24" name="Mendeley Citation Style_1">
    <vt:lpwstr>http://www.zotero.org/styles/journal-of-materials-research</vt:lpwstr>
  </property>
</Properties>
</file>